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4F4" w:rsidRPr="00083C4C" w:rsidRDefault="003B04F4" w:rsidP="003B04F4">
      <w:pPr>
        <w:shd w:val="clear" w:color="auto" w:fill="FFFFFF"/>
        <w:autoSpaceDE w:val="0"/>
        <w:autoSpaceDN w:val="0"/>
        <w:adjustRightInd w:val="0"/>
        <w:spacing w:after="0" w:line="240" w:lineRule="auto"/>
        <w:ind w:left="5529" w:right="-5" w:firstLine="4"/>
        <w:jc w:val="right"/>
        <w:rPr>
          <w:rFonts w:ascii="Times New Roman" w:eastAsia="Times New Roman" w:hAnsi="Times New Roman" w:cs="Times New Roman"/>
          <w:b/>
          <w:bCs/>
          <w:sz w:val="24"/>
          <w:szCs w:val="24"/>
          <w:lang w:eastAsia="ru-RU"/>
        </w:rPr>
      </w:pPr>
      <w:r w:rsidRPr="0051343E">
        <w:rPr>
          <w:rFonts w:ascii="Times New Roman" w:eastAsia="Times New Roman" w:hAnsi="Times New Roman" w:cs="Times New Roman"/>
          <w:b/>
          <w:bCs/>
          <w:sz w:val="24"/>
          <w:szCs w:val="24"/>
          <w:lang w:eastAsia="ru-RU"/>
        </w:rPr>
        <w:t>УТВЕРЖДАЮ</w:t>
      </w:r>
      <w:r w:rsidRPr="00083C4C">
        <w:rPr>
          <w:rFonts w:ascii="Times New Roman" w:eastAsia="Times New Roman" w:hAnsi="Times New Roman" w:cs="Times New Roman"/>
          <w:b/>
          <w:bCs/>
          <w:sz w:val="24"/>
          <w:szCs w:val="24"/>
          <w:lang w:eastAsia="ru-RU"/>
        </w:rPr>
        <w:t>:</w:t>
      </w:r>
    </w:p>
    <w:p w:rsidR="003B04F4" w:rsidRPr="00270DD9" w:rsidRDefault="00446069" w:rsidP="003B04F4">
      <w:pPr>
        <w:shd w:val="clear" w:color="auto" w:fill="FFFFFF"/>
        <w:autoSpaceDE w:val="0"/>
        <w:autoSpaceDN w:val="0"/>
        <w:adjustRightInd w:val="0"/>
        <w:spacing w:after="0" w:line="240" w:lineRule="auto"/>
        <w:ind w:left="5529" w:right="-5" w:firstLine="4"/>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w:t>
      </w:r>
      <w:r w:rsidR="003B04F4" w:rsidRPr="005823C3">
        <w:rPr>
          <w:rFonts w:ascii="Times New Roman" w:eastAsia="Times New Roman" w:hAnsi="Times New Roman" w:cs="Times New Roman"/>
          <w:b/>
          <w:bCs/>
          <w:sz w:val="24"/>
          <w:szCs w:val="24"/>
          <w:lang w:eastAsia="ru-RU"/>
        </w:rPr>
        <w:t>иректор</w:t>
      </w:r>
      <w:r w:rsidR="003B04F4" w:rsidRPr="00270DD9">
        <w:rPr>
          <w:rFonts w:ascii="Times New Roman" w:eastAsia="Times New Roman" w:hAnsi="Times New Roman" w:cs="Times New Roman"/>
          <w:b/>
          <w:bCs/>
          <w:sz w:val="24"/>
          <w:szCs w:val="24"/>
          <w:lang w:eastAsia="ru-RU"/>
        </w:rPr>
        <w:t xml:space="preserve"> </w:t>
      </w:r>
      <w:r w:rsidR="003B04F4" w:rsidRPr="005823C3">
        <w:rPr>
          <w:rFonts w:ascii="Times New Roman" w:eastAsia="Times New Roman" w:hAnsi="Times New Roman" w:cs="Times New Roman"/>
          <w:b/>
          <w:bCs/>
          <w:sz w:val="24"/>
          <w:szCs w:val="24"/>
          <w:lang w:eastAsia="ru-RU"/>
        </w:rPr>
        <w:t>ООО</w:t>
      </w:r>
      <w:r w:rsidR="003B04F4" w:rsidRPr="00270DD9">
        <w:rPr>
          <w:rFonts w:ascii="Times New Roman" w:eastAsia="Times New Roman" w:hAnsi="Times New Roman" w:cs="Times New Roman"/>
          <w:b/>
          <w:bCs/>
          <w:sz w:val="24"/>
          <w:szCs w:val="24"/>
          <w:lang w:eastAsia="ru-RU"/>
        </w:rPr>
        <w:t xml:space="preserve"> </w:t>
      </w:r>
    </w:p>
    <w:p w:rsidR="003B04F4" w:rsidRPr="00270DD9" w:rsidRDefault="003B04F4" w:rsidP="003B04F4">
      <w:pPr>
        <w:shd w:val="clear" w:color="auto" w:fill="FFFFFF"/>
        <w:autoSpaceDE w:val="0"/>
        <w:autoSpaceDN w:val="0"/>
        <w:adjustRightInd w:val="0"/>
        <w:spacing w:after="0" w:line="240" w:lineRule="auto"/>
        <w:ind w:left="5529" w:right="-5" w:firstLine="4"/>
        <w:jc w:val="right"/>
        <w:rPr>
          <w:rFonts w:ascii="Times New Roman" w:eastAsia="Times New Roman" w:hAnsi="Times New Roman" w:cs="Times New Roman"/>
          <w:b/>
          <w:bCs/>
          <w:sz w:val="24"/>
          <w:szCs w:val="24"/>
          <w:lang w:eastAsia="ru-RU"/>
        </w:rPr>
      </w:pPr>
      <w:r w:rsidRPr="00270DD9">
        <w:rPr>
          <w:rFonts w:ascii="Times New Roman" w:eastAsia="Times New Roman" w:hAnsi="Times New Roman" w:cs="Times New Roman"/>
          <w:b/>
          <w:bCs/>
          <w:sz w:val="24"/>
          <w:szCs w:val="24"/>
          <w:lang w:eastAsia="ru-RU"/>
        </w:rPr>
        <w:t>«</w:t>
      </w:r>
      <w:r w:rsidR="00446069">
        <w:rPr>
          <w:rFonts w:ascii="Times New Roman" w:eastAsia="Times New Roman" w:hAnsi="Times New Roman" w:cs="Times New Roman"/>
          <w:b/>
          <w:bCs/>
          <w:sz w:val="24"/>
          <w:szCs w:val="24"/>
          <w:lang w:val="en-US" w:eastAsia="ru-RU"/>
        </w:rPr>
        <w:t>CORRECT</w:t>
      </w:r>
      <w:r w:rsidR="00446069" w:rsidRPr="00270DD9">
        <w:rPr>
          <w:rFonts w:ascii="Times New Roman" w:eastAsia="Times New Roman" w:hAnsi="Times New Roman" w:cs="Times New Roman"/>
          <w:b/>
          <w:bCs/>
          <w:sz w:val="24"/>
          <w:szCs w:val="24"/>
          <w:lang w:eastAsia="ru-RU"/>
        </w:rPr>
        <w:t xml:space="preserve"> </w:t>
      </w:r>
      <w:r w:rsidR="00446069">
        <w:rPr>
          <w:rFonts w:ascii="Times New Roman" w:eastAsia="Times New Roman" w:hAnsi="Times New Roman" w:cs="Times New Roman"/>
          <w:b/>
          <w:bCs/>
          <w:sz w:val="24"/>
          <w:szCs w:val="24"/>
          <w:lang w:val="en-US" w:eastAsia="ru-RU"/>
        </w:rPr>
        <w:t>RESULTS</w:t>
      </w:r>
      <w:r w:rsidR="00446069" w:rsidRPr="00270DD9">
        <w:rPr>
          <w:rFonts w:ascii="Times New Roman" w:eastAsia="Times New Roman" w:hAnsi="Times New Roman" w:cs="Times New Roman"/>
          <w:b/>
          <w:bCs/>
          <w:sz w:val="24"/>
          <w:szCs w:val="24"/>
          <w:lang w:eastAsia="ru-RU"/>
        </w:rPr>
        <w:t xml:space="preserve"> </w:t>
      </w:r>
      <w:r w:rsidR="00446069">
        <w:rPr>
          <w:rFonts w:ascii="Times New Roman" w:eastAsia="Times New Roman" w:hAnsi="Times New Roman" w:cs="Times New Roman"/>
          <w:b/>
          <w:bCs/>
          <w:sz w:val="24"/>
          <w:szCs w:val="24"/>
          <w:lang w:val="en-US" w:eastAsia="ru-RU"/>
        </w:rPr>
        <w:t>GROUP</w:t>
      </w:r>
      <w:r w:rsidRPr="00270DD9">
        <w:rPr>
          <w:rFonts w:ascii="Times New Roman" w:eastAsia="Times New Roman" w:hAnsi="Times New Roman" w:cs="Times New Roman"/>
          <w:b/>
          <w:bCs/>
          <w:sz w:val="24"/>
          <w:szCs w:val="24"/>
          <w:lang w:eastAsia="ru-RU"/>
        </w:rPr>
        <w:t xml:space="preserve">» _____________ </w:t>
      </w:r>
      <w:r w:rsidR="00446069">
        <w:rPr>
          <w:rFonts w:ascii="Times New Roman" w:eastAsia="Times New Roman" w:hAnsi="Times New Roman" w:cs="Times New Roman"/>
          <w:b/>
          <w:bCs/>
          <w:sz w:val="24"/>
          <w:szCs w:val="24"/>
          <w:lang w:eastAsia="ru-RU"/>
        </w:rPr>
        <w:t>ФИО</w:t>
      </w:r>
    </w:p>
    <w:p w:rsidR="003B04F4" w:rsidRPr="00D21DE8" w:rsidRDefault="003B04F4" w:rsidP="003B04F4">
      <w:pPr>
        <w:shd w:val="clear" w:color="auto" w:fill="FFFFFF"/>
        <w:autoSpaceDE w:val="0"/>
        <w:autoSpaceDN w:val="0"/>
        <w:adjustRightInd w:val="0"/>
        <w:spacing w:after="0" w:line="240" w:lineRule="auto"/>
        <w:ind w:left="5529" w:right="-5"/>
        <w:jc w:val="right"/>
        <w:rPr>
          <w:rFonts w:ascii="Times New Roman" w:eastAsia="Times New Roman" w:hAnsi="Times New Roman" w:cs="Times New Roman"/>
          <w:b/>
          <w:sz w:val="24"/>
          <w:szCs w:val="24"/>
          <w:lang w:eastAsia="ru-RU"/>
        </w:rPr>
      </w:pPr>
      <w:r w:rsidRPr="00D21DE8">
        <w:rPr>
          <w:rFonts w:ascii="Times New Roman" w:eastAsia="Times New Roman" w:hAnsi="Times New Roman" w:cs="Times New Roman"/>
          <w:b/>
          <w:bCs/>
          <w:sz w:val="24"/>
          <w:szCs w:val="24"/>
          <w:lang w:eastAsia="ru-RU"/>
        </w:rPr>
        <w:t>«_____» ______________202</w:t>
      </w:r>
      <w:r>
        <w:rPr>
          <w:rFonts w:ascii="Times New Roman" w:eastAsia="Times New Roman" w:hAnsi="Times New Roman" w:cs="Times New Roman"/>
          <w:b/>
          <w:bCs/>
          <w:sz w:val="24"/>
          <w:szCs w:val="24"/>
          <w:lang w:eastAsia="ru-RU"/>
        </w:rPr>
        <w:t>3</w:t>
      </w:r>
      <w:r w:rsidRPr="00D21DE8">
        <w:rPr>
          <w:rFonts w:ascii="Times New Roman" w:eastAsia="Times New Roman" w:hAnsi="Times New Roman" w:cs="Times New Roman"/>
          <w:b/>
          <w:bCs/>
          <w:sz w:val="24"/>
          <w:szCs w:val="24"/>
          <w:lang w:eastAsia="ru-RU"/>
        </w:rPr>
        <w:t xml:space="preserve"> </w:t>
      </w:r>
      <w:r w:rsidRPr="005823C3">
        <w:rPr>
          <w:rFonts w:ascii="Times New Roman" w:eastAsia="Times New Roman" w:hAnsi="Times New Roman" w:cs="Times New Roman"/>
          <w:b/>
          <w:bCs/>
          <w:sz w:val="24"/>
          <w:szCs w:val="24"/>
          <w:lang w:eastAsia="ru-RU"/>
        </w:rPr>
        <w:t>г</w:t>
      </w:r>
      <w:r w:rsidRPr="00D21DE8">
        <w:rPr>
          <w:rFonts w:ascii="Times New Roman" w:eastAsia="Times New Roman" w:hAnsi="Times New Roman" w:cs="Times New Roman"/>
          <w:b/>
          <w:bCs/>
          <w:sz w:val="24"/>
          <w:szCs w:val="24"/>
          <w:lang w:eastAsia="ru-RU"/>
        </w:rPr>
        <w:t>.</w:t>
      </w:r>
    </w:p>
    <w:p w:rsidR="003B04F4" w:rsidRPr="00D21DE8" w:rsidRDefault="003B04F4" w:rsidP="003B04F4">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BA56EF" w:rsidRPr="00D21DE8" w:rsidRDefault="00BA56EF" w:rsidP="00BA56EF">
      <w:pPr>
        <w:shd w:val="clear" w:color="auto" w:fill="FFFFFF"/>
        <w:autoSpaceDE w:val="0"/>
        <w:autoSpaceDN w:val="0"/>
        <w:adjustRightInd w:val="0"/>
        <w:spacing w:after="0" w:line="240" w:lineRule="auto"/>
        <w:jc w:val="center"/>
        <w:rPr>
          <w:rFonts w:ascii="Times New Roman" w:eastAsia="Times New Roman" w:hAnsi="Times New Roman" w:cs="Times New Roman"/>
          <w:b/>
          <w:sz w:val="24"/>
          <w:szCs w:val="24"/>
          <w:u w:val="single"/>
          <w:lang w:eastAsia="ru-RU"/>
        </w:rPr>
      </w:pPr>
    </w:p>
    <w:p w:rsidR="005F75BB" w:rsidRPr="00D21DE8" w:rsidRDefault="005F75BB"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FC1504" w:rsidRPr="00D21DE8" w:rsidRDefault="00FC1504"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5F75BB" w:rsidRPr="0045094B" w:rsidRDefault="005F75BB"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5F75BB" w:rsidRPr="00D21DE8" w:rsidRDefault="005F75BB"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A52996" w:rsidRDefault="00A52996"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3B04F4" w:rsidRPr="00D21DE8" w:rsidRDefault="003B04F4"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A52996" w:rsidRPr="00D21DE8" w:rsidRDefault="00A52996" w:rsidP="0086224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p>
    <w:p w:rsidR="005F75BB" w:rsidRPr="005823C3" w:rsidRDefault="005F75BB" w:rsidP="0086224D">
      <w:pPr>
        <w:spacing w:after="0" w:line="240" w:lineRule="auto"/>
        <w:jc w:val="center"/>
        <w:rPr>
          <w:rFonts w:ascii="Times New Roman" w:eastAsia="Times New Roman" w:hAnsi="Times New Roman" w:cs="Times New Roman"/>
          <w:b/>
          <w:sz w:val="24"/>
          <w:szCs w:val="24"/>
          <w:lang w:eastAsia="ru-RU"/>
        </w:rPr>
      </w:pPr>
      <w:r w:rsidRPr="005823C3">
        <w:rPr>
          <w:rFonts w:ascii="Times New Roman" w:eastAsia="Times New Roman" w:hAnsi="Times New Roman" w:cs="Times New Roman"/>
          <w:b/>
          <w:sz w:val="24"/>
          <w:szCs w:val="24"/>
          <w:lang w:eastAsia="ru-RU"/>
        </w:rPr>
        <w:t>ПРОЦЕДУРА СИСТЕМЫ МЕНЕДЖМЕНТА</w:t>
      </w:r>
    </w:p>
    <w:p w:rsidR="005F75BB" w:rsidRPr="005823C3" w:rsidRDefault="005F75BB" w:rsidP="00903E7E">
      <w:pPr>
        <w:spacing w:after="0" w:line="240" w:lineRule="auto"/>
        <w:jc w:val="center"/>
        <w:rPr>
          <w:rFonts w:ascii="Times New Roman" w:eastAsia="Times New Roman" w:hAnsi="Times New Roman" w:cs="Times New Roman"/>
          <w:b/>
          <w:sz w:val="24"/>
          <w:szCs w:val="24"/>
          <w:lang w:eastAsia="ru-RU"/>
        </w:rPr>
      </w:pPr>
    </w:p>
    <w:p w:rsidR="00CF019D" w:rsidRDefault="001E7207" w:rsidP="00CF019D">
      <w:pPr>
        <w:spacing w:after="0" w:line="240" w:lineRule="auto"/>
        <w:jc w:val="center"/>
        <w:rPr>
          <w:rFonts w:ascii="Times New Roman" w:eastAsia="Times New Roman" w:hAnsi="Times New Roman" w:cs="Times New Roman"/>
          <w:b/>
          <w:bCs/>
          <w:sz w:val="24"/>
          <w:szCs w:val="24"/>
          <w:lang w:eastAsia="ru-RU"/>
        </w:rPr>
      </w:pPr>
      <w:r w:rsidRPr="001E7207">
        <w:rPr>
          <w:rFonts w:ascii="Times New Roman" w:eastAsia="Times New Roman" w:hAnsi="Times New Roman" w:cs="Times New Roman"/>
          <w:b/>
          <w:bCs/>
          <w:sz w:val="24"/>
          <w:szCs w:val="24"/>
          <w:lang w:eastAsia="ru-RU"/>
        </w:rPr>
        <w:t>ЖАЛОБЫ И АПЕЛЛЯЦИИ</w:t>
      </w:r>
    </w:p>
    <w:p w:rsidR="00673471" w:rsidRDefault="00C02416" w:rsidP="00CF019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ПСМ ОС</w:t>
      </w:r>
      <w:r w:rsidR="0051343E">
        <w:rPr>
          <w:rFonts w:ascii="Times New Roman" w:eastAsia="Times New Roman" w:hAnsi="Times New Roman" w:cs="Times New Roman"/>
          <w:b/>
          <w:bCs/>
          <w:sz w:val="24"/>
          <w:szCs w:val="24"/>
          <w:lang w:eastAsia="ru-RU"/>
        </w:rPr>
        <w:t xml:space="preserve"> </w:t>
      </w:r>
      <w:r w:rsidR="001E7207">
        <w:rPr>
          <w:rFonts w:ascii="Times New Roman" w:eastAsia="Times New Roman" w:hAnsi="Times New Roman" w:cs="Times New Roman"/>
          <w:b/>
          <w:bCs/>
          <w:sz w:val="24"/>
          <w:szCs w:val="24"/>
          <w:lang w:eastAsia="ru-RU"/>
        </w:rPr>
        <w:t>1</w:t>
      </w:r>
      <w:r w:rsidR="002A603C">
        <w:rPr>
          <w:rFonts w:ascii="Times New Roman" w:eastAsia="Times New Roman" w:hAnsi="Times New Roman" w:cs="Times New Roman"/>
          <w:b/>
          <w:bCs/>
          <w:sz w:val="24"/>
          <w:szCs w:val="24"/>
          <w:lang w:eastAsia="ru-RU"/>
        </w:rPr>
        <w:t>0</w:t>
      </w:r>
      <w:r w:rsidR="00711072" w:rsidRPr="00711072">
        <w:rPr>
          <w:rFonts w:ascii="Times New Roman" w:eastAsia="Times New Roman" w:hAnsi="Times New Roman" w:cs="Times New Roman"/>
          <w:b/>
          <w:bCs/>
          <w:sz w:val="24"/>
          <w:szCs w:val="24"/>
          <w:lang w:eastAsia="ru-RU"/>
        </w:rPr>
        <w:t>:202</w:t>
      </w:r>
      <w:r w:rsidR="002A603C">
        <w:rPr>
          <w:rFonts w:ascii="Times New Roman" w:eastAsia="Times New Roman" w:hAnsi="Times New Roman" w:cs="Times New Roman"/>
          <w:b/>
          <w:bCs/>
          <w:sz w:val="24"/>
          <w:szCs w:val="24"/>
          <w:lang w:eastAsia="ru-RU"/>
        </w:rPr>
        <w:t>3</w:t>
      </w:r>
    </w:p>
    <w:p w:rsidR="004D5FC4" w:rsidRDefault="004D5FC4" w:rsidP="00CF019D">
      <w:pPr>
        <w:spacing w:after="0" w:line="240" w:lineRule="auto"/>
        <w:jc w:val="center"/>
        <w:rPr>
          <w:rFonts w:ascii="Times New Roman" w:eastAsia="Times New Roman" w:hAnsi="Times New Roman" w:cs="Times New Roman"/>
          <w:sz w:val="24"/>
          <w:szCs w:val="24"/>
          <w:lang w:eastAsia="ru-RU"/>
        </w:rPr>
      </w:pPr>
    </w:p>
    <w:p w:rsidR="00FC7D60" w:rsidRDefault="00FC7D60" w:rsidP="0086224D">
      <w:pPr>
        <w:spacing w:after="0" w:line="240" w:lineRule="auto"/>
        <w:jc w:val="both"/>
        <w:rPr>
          <w:rFonts w:ascii="Times New Roman" w:eastAsia="Times New Roman" w:hAnsi="Times New Roman" w:cs="Times New Roman"/>
          <w:sz w:val="24"/>
          <w:szCs w:val="24"/>
          <w:lang w:eastAsia="ru-RU"/>
        </w:rPr>
      </w:pPr>
    </w:p>
    <w:p w:rsidR="005933F3" w:rsidRDefault="005933F3" w:rsidP="0086224D">
      <w:pPr>
        <w:spacing w:after="0" w:line="240" w:lineRule="auto"/>
        <w:jc w:val="both"/>
        <w:rPr>
          <w:rFonts w:ascii="Times New Roman" w:eastAsia="Times New Roman" w:hAnsi="Times New Roman" w:cs="Times New Roman"/>
          <w:sz w:val="24"/>
          <w:szCs w:val="24"/>
          <w:lang w:eastAsia="ru-RU"/>
        </w:rPr>
      </w:pPr>
    </w:p>
    <w:p w:rsidR="00FC7D60" w:rsidRPr="005823C3" w:rsidRDefault="00FC7D60" w:rsidP="0086224D">
      <w:pPr>
        <w:spacing w:after="0" w:line="240" w:lineRule="auto"/>
        <w:jc w:val="both"/>
        <w:rPr>
          <w:rFonts w:ascii="Times New Roman" w:eastAsia="Times New Roman" w:hAnsi="Times New Roman" w:cs="Times New Roman"/>
          <w:sz w:val="24"/>
          <w:szCs w:val="24"/>
          <w:lang w:eastAsia="ru-RU"/>
        </w:rPr>
      </w:pPr>
    </w:p>
    <w:p w:rsidR="00913DD3" w:rsidRPr="005823C3" w:rsidRDefault="00913DD3" w:rsidP="00BF3EAB">
      <w:pPr>
        <w:spacing w:after="0" w:line="240" w:lineRule="auto"/>
        <w:jc w:val="right"/>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val="uz-Cyrl-UZ" w:eastAsia="ru-RU"/>
        </w:rPr>
        <w:t xml:space="preserve">Дата введения: </w:t>
      </w:r>
      <w:r w:rsidRPr="005823C3">
        <w:rPr>
          <w:rFonts w:ascii="Times New Roman" w:eastAsia="Times New Roman" w:hAnsi="Times New Roman" w:cs="Times New Roman"/>
          <w:b/>
          <w:bCs/>
          <w:sz w:val="24"/>
          <w:szCs w:val="24"/>
          <w:lang w:eastAsia="ru-RU"/>
        </w:rPr>
        <w:t>«____» __________</w:t>
      </w:r>
      <w:r w:rsidR="004C16CB" w:rsidRPr="005823C3">
        <w:rPr>
          <w:rFonts w:ascii="Times New Roman" w:eastAsia="Times New Roman" w:hAnsi="Times New Roman" w:cs="Times New Roman"/>
          <w:b/>
          <w:bCs/>
          <w:sz w:val="24"/>
          <w:szCs w:val="24"/>
          <w:lang w:eastAsia="ru-RU"/>
        </w:rPr>
        <w:t>_______</w:t>
      </w:r>
      <w:r w:rsidRPr="005823C3">
        <w:rPr>
          <w:rFonts w:ascii="Times New Roman" w:eastAsia="Times New Roman" w:hAnsi="Times New Roman" w:cs="Times New Roman"/>
          <w:b/>
          <w:bCs/>
          <w:sz w:val="24"/>
          <w:szCs w:val="24"/>
          <w:lang w:eastAsia="ru-RU"/>
        </w:rPr>
        <w:t xml:space="preserve"> 20___</w:t>
      </w:r>
      <w:r w:rsidR="004C16CB" w:rsidRPr="005823C3">
        <w:rPr>
          <w:rFonts w:ascii="Times New Roman" w:eastAsia="Times New Roman" w:hAnsi="Times New Roman" w:cs="Times New Roman"/>
          <w:b/>
          <w:bCs/>
          <w:sz w:val="24"/>
          <w:szCs w:val="24"/>
          <w:lang w:eastAsia="ru-RU"/>
        </w:rPr>
        <w:t>__</w:t>
      </w:r>
      <w:r w:rsidRPr="005823C3">
        <w:rPr>
          <w:rFonts w:ascii="Times New Roman" w:eastAsia="Times New Roman" w:hAnsi="Times New Roman" w:cs="Times New Roman"/>
          <w:b/>
          <w:bCs/>
          <w:sz w:val="24"/>
          <w:szCs w:val="24"/>
          <w:lang w:eastAsia="ru-RU"/>
        </w:rPr>
        <w:t xml:space="preserve"> г.</w:t>
      </w:r>
    </w:p>
    <w:p w:rsidR="005F75BB" w:rsidRPr="005823C3" w:rsidRDefault="005F75BB" w:rsidP="00913DD3">
      <w:pPr>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spacing w:after="0" w:line="240" w:lineRule="auto"/>
        <w:jc w:val="both"/>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ab/>
      </w:r>
    </w:p>
    <w:p w:rsidR="005F75BB" w:rsidRPr="005823C3"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75BB" w:rsidRPr="005823C3"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75BB"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3B04F4" w:rsidRPr="005823C3" w:rsidRDefault="003B04F4"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5F75BB" w:rsidRDefault="005F75BB"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32740" w:rsidRPr="005823C3" w:rsidRDefault="00B32740" w:rsidP="0086224D">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6224D" w:rsidRPr="005823C3" w:rsidRDefault="0086224D" w:rsidP="0086224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86224D" w:rsidRPr="005823C3" w:rsidRDefault="0086224D" w:rsidP="0086224D">
      <w:pPr>
        <w:autoSpaceDE w:val="0"/>
        <w:autoSpaceDN w:val="0"/>
        <w:adjustRightInd w:val="0"/>
        <w:spacing w:after="0" w:line="240" w:lineRule="auto"/>
        <w:jc w:val="both"/>
        <w:rPr>
          <w:rFonts w:ascii="Times New Roman" w:eastAsia="Times New Roman" w:hAnsi="Times New Roman" w:cs="Times New Roman"/>
          <w:bCs/>
          <w:sz w:val="24"/>
          <w:szCs w:val="24"/>
          <w:lang w:eastAsia="ru-RU"/>
        </w:rPr>
      </w:pPr>
    </w:p>
    <w:p w:rsidR="005F75BB" w:rsidRPr="005823C3" w:rsidRDefault="005F75BB" w:rsidP="008A2E78">
      <w:pPr>
        <w:autoSpaceDE w:val="0"/>
        <w:autoSpaceDN w:val="0"/>
        <w:adjustRightInd w:val="0"/>
        <w:spacing w:after="0" w:line="240" w:lineRule="auto"/>
        <w:ind w:left="5103"/>
        <w:jc w:val="right"/>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РАЗРАБОТАНО</w:t>
      </w:r>
    </w:p>
    <w:p w:rsidR="005F75BB" w:rsidRPr="005823C3" w:rsidRDefault="005F75BB" w:rsidP="008A2E78">
      <w:pPr>
        <w:autoSpaceDE w:val="0"/>
        <w:autoSpaceDN w:val="0"/>
        <w:adjustRightInd w:val="0"/>
        <w:spacing w:after="0" w:line="240" w:lineRule="auto"/>
        <w:ind w:left="5103"/>
        <w:jc w:val="right"/>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Менеджер по качеству</w:t>
      </w:r>
    </w:p>
    <w:p w:rsidR="005F75BB" w:rsidRPr="005823C3" w:rsidRDefault="005F75BB" w:rsidP="008A2E78">
      <w:pPr>
        <w:autoSpaceDE w:val="0"/>
        <w:autoSpaceDN w:val="0"/>
        <w:adjustRightInd w:val="0"/>
        <w:spacing w:after="0" w:line="240" w:lineRule="auto"/>
        <w:ind w:left="5103"/>
        <w:jc w:val="right"/>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 xml:space="preserve">______________ </w:t>
      </w:r>
      <w:r w:rsidR="00446069">
        <w:rPr>
          <w:rFonts w:ascii="Times New Roman" w:eastAsia="Times New Roman" w:hAnsi="Times New Roman" w:cs="Times New Roman"/>
          <w:b/>
          <w:bCs/>
          <w:sz w:val="24"/>
          <w:szCs w:val="24"/>
          <w:lang w:eastAsia="ru-RU"/>
        </w:rPr>
        <w:t>ФИО</w:t>
      </w:r>
    </w:p>
    <w:p w:rsidR="005F75BB" w:rsidRPr="005823C3" w:rsidRDefault="005F75BB" w:rsidP="008A2E78">
      <w:pPr>
        <w:autoSpaceDE w:val="0"/>
        <w:autoSpaceDN w:val="0"/>
        <w:adjustRightInd w:val="0"/>
        <w:spacing w:after="0" w:line="240" w:lineRule="auto"/>
        <w:ind w:left="5103"/>
        <w:jc w:val="right"/>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«_____» __________________202</w:t>
      </w:r>
      <w:r w:rsidR="002A603C">
        <w:rPr>
          <w:rFonts w:ascii="Times New Roman" w:eastAsia="Times New Roman" w:hAnsi="Times New Roman" w:cs="Times New Roman"/>
          <w:b/>
          <w:bCs/>
          <w:sz w:val="24"/>
          <w:szCs w:val="24"/>
          <w:lang w:eastAsia="ru-RU"/>
        </w:rPr>
        <w:t>3</w:t>
      </w:r>
      <w:r w:rsidRPr="005823C3">
        <w:rPr>
          <w:rFonts w:ascii="Times New Roman" w:eastAsia="Times New Roman" w:hAnsi="Times New Roman" w:cs="Times New Roman"/>
          <w:b/>
          <w:bCs/>
          <w:sz w:val="24"/>
          <w:szCs w:val="24"/>
          <w:lang w:eastAsia="ru-RU"/>
        </w:rPr>
        <w:t xml:space="preserve"> г.</w:t>
      </w:r>
    </w:p>
    <w:p w:rsidR="003B04F4" w:rsidRPr="005823C3" w:rsidRDefault="003B04F4" w:rsidP="003B04F4">
      <w:pPr>
        <w:autoSpaceDE w:val="0"/>
        <w:autoSpaceDN w:val="0"/>
        <w:adjustRightInd w:val="0"/>
        <w:spacing w:after="0" w:line="240" w:lineRule="auto"/>
        <w:ind w:left="-993"/>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_____________________________________________________________________________</w:t>
      </w:r>
      <w:r>
        <w:rPr>
          <w:rFonts w:ascii="Times New Roman" w:eastAsia="Times New Roman" w:hAnsi="Times New Roman" w:cs="Times New Roman"/>
          <w:bCs/>
          <w:sz w:val="24"/>
          <w:szCs w:val="24"/>
          <w:lang w:eastAsia="ru-RU"/>
        </w:rPr>
        <w:t>_________</w:t>
      </w:r>
    </w:p>
    <w:p w:rsidR="003B04F4" w:rsidRPr="005823C3" w:rsidRDefault="003B04F4" w:rsidP="003B04F4">
      <w:pPr>
        <w:tabs>
          <w:tab w:val="num" w:pos="-3780"/>
          <w:tab w:val="left" w:pos="540"/>
        </w:tabs>
        <w:spacing w:after="0" w:line="240" w:lineRule="auto"/>
        <w:ind w:left="-993"/>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i/>
          <w:sz w:val="20"/>
          <w:szCs w:val="20"/>
          <w:lang w:eastAsia="ru-RU"/>
        </w:rPr>
        <w:t xml:space="preserve">Все права интеллектуальной собственности принадлежат ООО </w:t>
      </w:r>
      <w:r w:rsidRPr="00A578EF">
        <w:rPr>
          <w:rFonts w:ascii="Times New Roman" w:eastAsia="Times New Roman" w:hAnsi="Times New Roman" w:cs="Times New Roman"/>
          <w:bCs/>
          <w:i/>
          <w:sz w:val="20"/>
          <w:szCs w:val="20"/>
          <w:lang w:eastAsia="ru-RU"/>
        </w:rPr>
        <w:t>«</w:t>
      </w:r>
      <w:r w:rsidR="00446069">
        <w:rPr>
          <w:rFonts w:ascii="Times New Roman" w:eastAsia="Times New Roman" w:hAnsi="Times New Roman" w:cs="Times New Roman"/>
          <w:bCs/>
          <w:i/>
          <w:sz w:val="20"/>
          <w:szCs w:val="20"/>
          <w:lang w:eastAsia="ru-RU"/>
        </w:rPr>
        <w:t>CORRECT RESULTS GROUP</w:t>
      </w:r>
      <w:r>
        <w:rPr>
          <w:rFonts w:ascii="Times New Roman" w:eastAsia="Times New Roman" w:hAnsi="Times New Roman" w:cs="Times New Roman"/>
          <w:bCs/>
          <w:i/>
          <w:sz w:val="20"/>
          <w:szCs w:val="20"/>
          <w:lang w:eastAsia="ru-RU"/>
        </w:rPr>
        <w:t xml:space="preserve">» </w:t>
      </w:r>
      <w:r w:rsidRPr="005823C3">
        <w:rPr>
          <w:rFonts w:ascii="Times New Roman" w:eastAsia="Times New Roman" w:hAnsi="Times New Roman" w:cs="Times New Roman"/>
          <w:bCs/>
          <w:i/>
          <w:sz w:val="20"/>
          <w:szCs w:val="20"/>
          <w:lang w:eastAsia="ru-RU"/>
        </w:rPr>
        <w:t xml:space="preserve">и носит конфиденциальный характер. Содержание данного документа не может воспроизводиться целиком или по частям, либо передаваться третьим лицам, без письменного разрешения высшего руководства ООО </w:t>
      </w:r>
      <w:r w:rsidRPr="00A578EF">
        <w:rPr>
          <w:rFonts w:ascii="Times New Roman" w:eastAsia="Times New Roman" w:hAnsi="Times New Roman" w:cs="Times New Roman"/>
          <w:bCs/>
          <w:i/>
          <w:sz w:val="20"/>
          <w:szCs w:val="20"/>
          <w:lang w:eastAsia="ru-RU"/>
        </w:rPr>
        <w:t>«</w:t>
      </w:r>
      <w:r w:rsidR="00446069">
        <w:rPr>
          <w:rFonts w:ascii="Times New Roman" w:eastAsia="Times New Roman" w:hAnsi="Times New Roman" w:cs="Times New Roman"/>
          <w:bCs/>
          <w:i/>
          <w:sz w:val="20"/>
          <w:szCs w:val="20"/>
          <w:lang w:eastAsia="ru-RU"/>
        </w:rPr>
        <w:t>CORRECT RESULTS GROUP</w:t>
      </w:r>
      <w:r w:rsidRPr="00A578EF">
        <w:rPr>
          <w:rFonts w:ascii="Times New Roman" w:eastAsia="Times New Roman" w:hAnsi="Times New Roman" w:cs="Times New Roman"/>
          <w:bCs/>
          <w:i/>
          <w:sz w:val="20"/>
          <w:szCs w:val="20"/>
          <w:lang w:eastAsia="ru-RU"/>
        </w:rPr>
        <w:t>»</w:t>
      </w:r>
      <w:r w:rsidRPr="005823C3">
        <w:rPr>
          <w:rFonts w:ascii="Times New Roman" w:eastAsia="Times New Roman" w:hAnsi="Times New Roman" w:cs="Times New Roman"/>
          <w:bCs/>
          <w:i/>
          <w:sz w:val="20"/>
          <w:szCs w:val="20"/>
          <w:lang w:eastAsia="ru-RU"/>
        </w:rPr>
        <w:t>. Любые изменения вносятся в оригинал и только в контролируемые копии настоящего документа</w:t>
      </w:r>
      <w:r w:rsidRPr="005823C3">
        <w:rPr>
          <w:rFonts w:ascii="Times New Roman" w:eastAsia="Times New Roman" w:hAnsi="Times New Roman" w:cs="Times New Roman"/>
          <w:bCs/>
          <w:sz w:val="24"/>
          <w:szCs w:val="24"/>
          <w:lang w:eastAsia="ru-RU"/>
        </w:rPr>
        <w:t xml:space="preserve">. </w:t>
      </w:r>
    </w:p>
    <w:sdt>
      <w:sdtPr>
        <w:rPr>
          <w:rFonts w:ascii="Times New Roman" w:eastAsiaTheme="minorHAnsi" w:hAnsi="Times New Roman" w:cs="Times New Roman"/>
          <w:b/>
          <w:color w:val="auto"/>
          <w:sz w:val="24"/>
          <w:szCs w:val="24"/>
          <w:lang w:eastAsia="en-US"/>
        </w:rPr>
        <w:id w:val="796716798"/>
        <w:docPartObj>
          <w:docPartGallery w:val="Table of Contents"/>
          <w:docPartUnique/>
        </w:docPartObj>
      </w:sdtPr>
      <w:sdtEndPr>
        <w:rPr>
          <w:bCs/>
        </w:rPr>
      </w:sdtEndPr>
      <w:sdtContent>
        <w:p w:rsidR="00711072" w:rsidRPr="0023097E" w:rsidRDefault="00B32740" w:rsidP="0023097E">
          <w:pPr>
            <w:pStyle w:val="ac"/>
            <w:ind w:left="-1134"/>
            <w:jc w:val="center"/>
            <w:rPr>
              <w:rFonts w:ascii="Times New Roman" w:hAnsi="Times New Roman" w:cs="Times New Roman"/>
              <w:b/>
              <w:color w:val="auto"/>
              <w:sz w:val="24"/>
              <w:szCs w:val="24"/>
            </w:rPr>
          </w:pPr>
          <w:r w:rsidRPr="0023097E">
            <w:rPr>
              <w:rFonts w:ascii="Times New Roman" w:hAnsi="Times New Roman" w:cs="Times New Roman"/>
              <w:b/>
              <w:color w:val="auto"/>
              <w:sz w:val="24"/>
              <w:szCs w:val="24"/>
            </w:rPr>
            <w:t>СОДЕРЖАНИЕ</w:t>
          </w:r>
        </w:p>
        <w:p w:rsidR="0023097E" w:rsidRPr="0023097E" w:rsidRDefault="00711072" w:rsidP="0023097E">
          <w:pPr>
            <w:pStyle w:val="12"/>
            <w:ind w:left="-1134"/>
            <w:rPr>
              <w:rFonts w:ascii="Times New Roman" w:eastAsiaTheme="minorEastAsia" w:hAnsi="Times New Roman" w:cs="Times New Roman"/>
              <w:b/>
              <w:noProof/>
              <w:sz w:val="24"/>
              <w:szCs w:val="24"/>
              <w:lang w:eastAsia="ru-RU"/>
            </w:rPr>
          </w:pPr>
          <w:r w:rsidRPr="0023097E">
            <w:rPr>
              <w:rFonts w:ascii="Times New Roman" w:hAnsi="Times New Roman" w:cs="Times New Roman"/>
              <w:b/>
              <w:sz w:val="24"/>
              <w:szCs w:val="24"/>
            </w:rPr>
            <w:fldChar w:fldCharType="begin"/>
          </w:r>
          <w:r w:rsidRPr="0023097E">
            <w:rPr>
              <w:rFonts w:ascii="Times New Roman" w:hAnsi="Times New Roman" w:cs="Times New Roman"/>
              <w:b/>
              <w:sz w:val="24"/>
              <w:szCs w:val="24"/>
            </w:rPr>
            <w:instrText xml:space="preserve"> TOC \o "1-3" \h \z \u </w:instrText>
          </w:r>
          <w:r w:rsidRPr="0023097E">
            <w:rPr>
              <w:rFonts w:ascii="Times New Roman" w:hAnsi="Times New Roman" w:cs="Times New Roman"/>
              <w:b/>
              <w:sz w:val="24"/>
              <w:szCs w:val="24"/>
            </w:rPr>
            <w:fldChar w:fldCharType="separate"/>
          </w:r>
          <w:hyperlink w:anchor="_Toc144300361" w:history="1">
            <w:r w:rsidR="0023097E" w:rsidRPr="0023097E">
              <w:rPr>
                <w:rStyle w:val="ad"/>
                <w:rFonts w:ascii="Times New Roman" w:hAnsi="Times New Roman" w:cs="Times New Roman"/>
                <w:b/>
                <w:noProof/>
                <w:sz w:val="24"/>
                <w:szCs w:val="24"/>
              </w:rPr>
              <w:t>1 ОБЛАСТЬ ПРИМЕНЕНИЯ</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_Toc144300361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3</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62" w:history="1">
            <w:r w:rsidR="0023097E" w:rsidRPr="0023097E">
              <w:rPr>
                <w:rStyle w:val="ad"/>
                <w:rFonts w:ascii="Times New Roman" w:hAnsi="Times New Roman" w:cs="Times New Roman"/>
                <w:b/>
                <w:noProof/>
                <w:sz w:val="24"/>
                <w:szCs w:val="24"/>
              </w:rPr>
              <w:t>2 ССЫЛКИ</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_Toc144300362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3</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63" w:history="1">
            <w:r w:rsidR="0023097E" w:rsidRPr="0023097E">
              <w:rPr>
                <w:rStyle w:val="ad"/>
                <w:rFonts w:ascii="Times New Roman" w:hAnsi="Times New Roman" w:cs="Times New Roman"/>
                <w:b/>
                <w:noProof/>
                <w:sz w:val="24"/>
                <w:szCs w:val="24"/>
              </w:rPr>
              <w:t>3 ТЕРМИНЫ И ОПРЕДЕЛЕНИЯ</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_Toc144300363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3</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64" w:history="1">
            <w:r w:rsidR="0023097E" w:rsidRPr="0023097E">
              <w:rPr>
                <w:rStyle w:val="ad"/>
                <w:rFonts w:ascii="Times New Roman" w:hAnsi="Times New Roman" w:cs="Times New Roman"/>
                <w:b/>
                <w:noProof/>
                <w:sz w:val="24"/>
                <w:szCs w:val="24"/>
              </w:rPr>
              <w:t>4 ОБОЗНАЧЕНИЯ, СОКРАЩЕНИЯ И АББРЕВИАТУРЫ</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_Toc144300364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4</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65" w:history="1">
            <w:r w:rsidR="0023097E" w:rsidRPr="0023097E">
              <w:rPr>
                <w:rStyle w:val="ad"/>
                <w:rFonts w:ascii="Times New Roman" w:hAnsi="Times New Roman" w:cs="Times New Roman"/>
                <w:b/>
                <w:noProof/>
                <w:sz w:val="24"/>
                <w:szCs w:val="24"/>
              </w:rPr>
              <w:t>5 ОТВЕТСТВЕННОСТЬ И ПОЛНОМОЧИЯ</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_Toc144300365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4</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66" w:history="1">
            <w:r w:rsidR="0023097E" w:rsidRPr="0023097E">
              <w:rPr>
                <w:rStyle w:val="ad"/>
                <w:rFonts w:ascii="Times New Roman" w:hAnsi="Times New Roman" w:cs="Times New Roman"/>
                <w:b/>
                <w:noProof/>
                <w:sz w:val="24"/>
                <w:szCs w:val="24"/>
              </w:rPr>
              <w:t>6 ПРАВИЛА РАССМОТРЕНИЯ ЖАЛОБ</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_Toc144300366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7</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387" w:history="1">
            <w:r w:rsidR="0023097E" w:rsidRPr="0023097E">
              <w:rPr>
                <w:rStyle w:val="ad"/>
                <w:rFonts w:ascii="Times New Roman" w:hAnsi="Times New Roman" w:cs="Times New Roman"/>
                <w:b/>
                <w:noProof/>
                <w:sz w:val="24"/>
                <w:szCs w:val="24"/>
              </w:rPr>
              <w:t>7 ПРАВИЛА РАССМОТРЕНИЯ АПЕЛЛЯЦИЙ</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_Toc144300387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8</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04" w:history="1">
            <w:r w:rsidR="0023097E" w:rsidRPr="0023097E">
              <w:rPr>
                <w:rStyle w:val="ad"/>
                <w:rFonts w:ascii="Times New Roman" w:hAnsi="Times New Roman" w:cs="Times New Roman"/>
                <w:b/>
                <w:noProof/>
                <w:sz w:val="24"/>
                <w:szCs w:val="24"/>
              </w:rPr>
              <w:t>8 ПРАВИЛА РАССМОТРЕНИЯ ЖАЛОБ И АПЕЛЛЯЦИЙ НА РЕШЕНИЯ ОС</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_Toc144300404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9</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40" w:history="1">
            <w:r w:rsidR="0023097E" w:rsidRPr="0023097E">
              <w:rPr>
                <w:rStyle w:val="ad"/>
                <w:rFonts w:ascii="Times New Roman" w:hAnsi="Times New Roman" w:cs="Times New Roman"/>
                <w:b/>
                <w:noProof/>
                <w:sz w:val="24"/>
                <w:szCs w:val="24"/>
              </w:rPr>
              <w:t>9 ПОРЯДОК ВЕДЕНИЯ ЗАПИСЕЙ ПО АПЕЛЛЯЦИЯМ, ЖАЛОБАМ (ПРЕТЕНЗИЯМ)</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_Toc144300440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11</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45" w:history="1">
            <w:r w:rsidR="0023097E" w:rsidRPr="0023097E">
              <w:rPr>
                <w:rStyle w:val="ad"/>
                <w:rFonts w:ascii="Times New Roman" w:hAnsi="Times New Roman" w:cs="Times New Roman"/>
                <w:b/>
                <w:noProof/>
                <w:sz w:val="24"/>
                <w:szCs w:val="24"/>
              </w:rPr>
              <w:t>10 ДОКУМЕНТИРОВАНИЕ</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_Toc144300445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11</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47" w:history="1">
            <w:r w:rsidR="00993EC4" w:rsidRPr="0023097E">
              <w:rPr>
                <w:rStyle w:val="ad"/>
                <w:rFonts w:ascii="Times New Roman" w:hAnsi="Times New Roman" w:cs="Times New Roman"/>
                <w:b/>
                <w:noProof/>
                <w:sz w:val="24"/>
                <w:szCs w:val="24"/>
              </w:rPr>
              <w:t>ПРИЛОЖЕНИЕ А</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_Toc144300447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13</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48" w:history="1">
            <w:r w:rsidR="0023097E" w:rsidRPr="0023097E">
              <w:rPr>
                <w:rStyle w:val="ad"/>
                <w:rFonts w:ascii="Times New Roman" w:hAnsi="Times New Roman" w:cs="Times New Roman"/>
                <w:b/>
                <w:noProof/>
                <w:sz w:val="24"/>
                <w:szCs w:val="24"/>
              </w:rPr>
              <w:t>ЛИСТ РЕГИСТРАЦИИ ИЗМЕНЕНИЙ</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_Toc144300448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14</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49" w:history="1">
            <w:r w:rsidR="0023097E" w:rsidRPr="0023097E">
              <w:rPr>
                <w:rStyle w:val="ad"/>
                <w:rFonts w:ascii="Times New Roman" w:eastAsia="SimSun" w:hAnsi="Times New Roman" w:cs="Times New Roman"/>
                <w:b/>
                <w:noProof/>
                <w:sz w:val="24"/>
                <w:szCs w:val="24"/>
                <w:lang w:eastAsia="ru-RU"/>
              </w:rPr>
              <w:t>ЛИСТ ОТЗЫВА*</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_Toc144300449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15</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50" w:history="1">
            <w:r w:rsidR="0023097E" w:rsidRPr="0023097E">
              <w:rPr>
                <w:rStyle w:val="ad"/>
                <w:rFonts w:ascii="Times New Roman" w:eastAsia="SimSun" w:hAnsi="Times New Roman" w:cs="Times New Roman"/>
                <w:b/>
                <w:noProof/>
                <w:sz w:val="24"/>
                <w:szCs w:val="24"/>
                <w:lang w:eastAsia="ru-RU"/>
              </w:rPr>
              <w:t>ЛИСТ СОГЛАСОВАНИЯ</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_Toc144300450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16</w:t>
            </w:r>
            <w:r w:rsidR="0023097E" w:rsidRPr="0023097E">
              <w:rPr>
                <w:rFonts w:ascii="Times New Roman" w:hAnsi="Times New Roman" w:cs="Times New Roman"/>
                <w:b/>
                <w:noProof/>
                <w:webHidden/>
                <w:sz w:val="24"/>
                <w:szCs w:val="24"/>
              </w:rPr>
              <w:fldChar w:fldCharType="end"/>
            </w:r>
          </w:hyperlink>
        </w:p>
        <w:p w:rsidR="0023097E" w:rsidRPr="0023097E" w:rsidRDefault="006D0BF8" w:rsidP="0023097E">
          <w:pPr>
            <w:pStyle w:val="12"/>
            <w:ind w:left="-1134"/>
            <w:rPr>
              <w:rFonts w:ascii="Times New Roman" w:eastAsiaTheme="minorEastAsia" w:hAnsi="Times New Roman" w:cs="Times New Roman"/>
              <w:b/>
              <w:noProof/>
              <w:sz w:val="24"/>
              <w:szCs w:val="24"/>
              <w:lang w:eastAsia="ru-RU"/>
            </w:rPr>
          </w:pPr>
          <w:hyperlink w:anchor="_Toc144300451" w:history="1">
            <w:r w:rsidR="0023097E" w:rsidRPr="0023097E">
              <w:rPr>
                <w:rStyle w:val="ad"/>
                <w:rFonts w:ascii="Times New Roman" w:eastAsia="SimSun" w:hAnsi="Times New Roman" w:cs="Times New Roman"/>
                <w:b/>
                <w:noProof/>
                <w:sz w:val="24"/>
                <w:szCs w:val="24"/>
                <w:lang w:eastAsia="ru-RU"/>
              </w:rPr>
              <w:t>ЛИСТ ОЗНАКОМЛЕНИЯ</w:t>
            </w:r>
            <w:r w:rsidR="0023097E" w:rsidRPr="0023097E">
              <w:rPr>
                <w:rFonts w:ascii="Times New Roman" w:hAnsi="Times New Roman" w:cs="Times New Roman"/>
                <w:b/>
                <w:noProof/>
                <w:webHidden/>
                <w:sz w:val="24"/>
                <w:szCs w:val="24"/>
              </w:rPr>
              <w:tab/>
            </w:r>
            <w:r w:rsidR="0023097E" w:rsidRPr="0023097E">
              <w:rPr>
                <w:rFonts w:ascii="Times New Roman" w:hAnsi="Times New Roman" w:cs="Times New Roman"/>
                <w:b/>
                <w:noProof/>
                <w:webHidden/>
                <w:sz w:val="24"/>
                <w:szCs w:val="24"/>
              </w:rPr>
              <w:fldChar w:fldCharType="begin"/>
            </w:r>
            <w:r w:rsidR="0023097E" w:rsidRPr="0023097E">
              <w:rPr>
                <w:rFonts w:ascii="Times New Roman" w:hAnsi="Times New Roman" w:cs="Times New Roman"/>
                <w:b/>
                <w:noProof/>
                <w:webHidden/>
                <w:sz w:val="24"/>
                <w:szCs w:val="24"/>
              </w:rPr>
              <w:instrText xml:space="preserve"> PAGEREF _Toc144300451 \h </w:instrText>
            </w:r>
            <w:r w:rsidR="0023097E" w:rsidRPr="0023097E">
              <w:rPr>
                <w:rFonts w:ascii="Times New Roman" w:hAnsi="Times New Roman" w:cs="Times New Roman"/>
                <w:b/>
                <w:noProof/>
                <w:webHidden/>
                <w:sz w:val="24"/>
                <w:szCs w:val="24"/>
              </w:rPr>
            </w:r>
            <w:r w:rsidR="0023097E" w:rsidRPr="0023097E">
              <w:rPr>
                <w:rFonts w:ascii="Times New Roman" w:hAnsi="Times New Roman" w:cs="Times New Roman"/>
                <w:b/>
                <w:noProof/>
                <w:webHidden/>
                <w:sz w:val="24"/>
                <w:szCs w:val="24"/>
              </w:rPr>
              <w:fldChar w:fldCharType="separate"/>
            </w:r>
            <w:r w:rsidR="00270DD9">
              <w:rPr>
                <w:rFonts w:ascii="Times New Roman" w:hAnsi="Times New Roman" w:cs="Times New Roman"/>
                <w:b/>
                <w:noProof/>
                <w:webHidden/>
                <w:sz w:val="24"/>
                <w:szCs w:val="24"/>
              </w:rPr>
              <w:t>17</w:t>
            </w:r>
            <w:r w:rsidR="0023097E" w:rsidRPr="0023097E">
              <w:rPr>
                <w:rFonts w:ascii="Times New Roman" w:hAnsi="Times New Roman" w:cs="Times New Roman"/>
                <w:b/>
                <w:noProof/>
                <w:webHidden/>
                <w:sz w:val="24"/>
                <w:szCs w:val="24"/>
              </w:rPr>
              <w:fldChar w:fldCharType="end"/>
            </w:r>
          </w:hyperlink>
        </w:p>
        <w:p w:rsidR="00711072" w:rsidRPr="007E1347" w:rsidRDefault="00711072" w:rsidP="0023097E">
          <w:pPr>
            <w:ind w:left="-1134"/>
            <w:rPr>
              <w:rFonts w:ascii="Times New Roman" w:hAnsi="Times New Roman" w:cs="Times New Roman"/>
              <w:b/>
              <w:sz w:val="24"/>
              <w:szCs w:val="24"/>
            </w:rPr>
          </w:pPr>
          <w:r w:rsidRPr="0023097E">
            <w:rPr>
              <w:rFonts w:ascii="Times New Roman" w:hAnsi="Times New Roman" w:cs="Times New Roman"/>
              <w:b/>
              <w:bCs/>
              <w:sz w:val="24"/>
              <w:szCs w:val="24"/>
            </w:rPr>
            <w:fldChar w:fldCharType="end"/>
          </w:r>
        </w:p>
      </w:sdtContent>
    </w:sdt>
    <w:p w:rsidR="00FC7D60" w:rsidRPr="00A950B7" w:rsidRDefault="00FC7D60" w:rsidP="00FC7D60">
      <w:pPr>
        <w:spacing w:after="0" w:line="240" w:lineRule="auto"/>
        <w:ind w:left="-567"/>
        <w:jc w:val="both"/>
        <w:rPr>
          <w:rFonts w:ascii="Times New Roman" w:eastAsia="Times New Roman" w:hAnsi="Times New Roman" w:cs="Times New Roman"/>
          <w:b/>
          <w:bCs/>
          <w:sz w:val="24"/>
          <w:szCs w:val="24"/>
          <w:lang w:eastAsia="ru-RU"/>
        </w:rPr>
      </w:pPr>
    </w:p>
    <w:p w:rsidR="00FC7D60" w:rsidRPr="00A950B7" w:rsidRDefault="00FC7D60" w:rsidP="00FC7D60">
      <w:pPr>
        <w:spacing w:after="0" w:line="240" w:lineRule="auto"/>
        <w:ind w:left="-567"/>
        <w:jc w:val="both"/>
        <w:rPr>
          <w:rFonts w:ascii="Times New Roman" w:eastAsia="Times New Roman" w:hAnsi="Times New Roman" w:cs="Times New Roman"/>
          <w:b/>
          <w:bCs/>
          <w:sz w:val="24"/>
          <w:szCs w:val="24"/>
          <w:lang w:eastAsia="ru-RU"/>
        </w:rPr>
      </w:pPr>
    </w:p>
    <w:p w:rsidR="00FC7D60" w:rsidRDefault="00FC7D60" w:rsidP="00FC7D60">
      <w:pPr>
        <w:spacing w:after="0" w:line="240" w:lineRule="auto"/>
        <w:ind w:left="-567"/>
        <w:jc w:val="both"/>
        <w:rPr>
          <w:rFonts w:ascii="Times New Roman" w:eastAsia="Times New Roman" w:hAnsi="Times New Roman" w:cs="Times New Roman"/>
          <w:b/>
          <w:bCs/>
          <w:sz w:val="24"/>
          <w:szCs w:val="24"/>
          <w:lang w:eastAsia="ru-RU"/>
        </w:rPr>
      </w:pPr>
    </w:p>
    <w:p w:rsidR="00FC7D60" w:rsidRDefault="00FC7D60" w:rsidP="002C19AF">
      <w:pPr>
        <w:spacing w:after="0" w:line="240" w:lineRule="auto"/>
        <w:jc w:val="both"/>
        <w:rPr>
          <w:rFonts w:ascii="Times New Roman" w:eastAsia="Times New Roman" w:hAnsi="Times New Roman" w:cs="Times New Roman"/>
          <w:b/>
          <w:bCs/>
          <w:sz w:val="24"/>
          <w:szCs w:val="24"/>
          <w:lang w:eastAsia="ru-RU"/>
        </w:rPr>
      </w:pPr>
    </w:p>
    <w:p w:rsidR="00711072" w:rsidRDefault="00711072"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117F96" w:rsidRDefault="00117F96" w:rsidP="00617B03">
      <w:pPr>
        <w:spacing w:after="0" w:line="240" w:lineRule="auto"/>
        <w:ind w:right="-285"/>
        <w:jc w:val="both"/>
        <w:rPr>
          <w:rFonts w:ascii="Times New Roman" w:eastAsia="SimSun" w:hAnsi="Times New Roman" w:cs="Times New Roman"/>
          <w:sz w:val="24"/>
          <w:szCs w:val="24"/>
          <w:lang w:eastAsia="ru-RU"/>
        </w:rPr>
      </w:pPr>
    </w:p>
    <w:p w:rsidR="00CF019D" w:rsidRDefault="00CF019D" w:rsidP="00617B03">
      <w:pPr>
        <w:spacing w:after="0" w:line="240" w:lineRule="auto"/>
        <w:ind w:right="-285"/>
        <w:jc w:val="both"/>
        <w:rPr>
          <w:rFonts w:ascii="Times New Roman" w:eastAsia="SimSun" w:hAnsi="Times New Roman" w:cs="Times New Roman"/>
          <w:sz w:val="24"/>
          <w:szCs w:val="24"/>
          <w:lang w:eastAsia="ru-RU"/>
        </w:rPr>
      </w:pPr>
    </w:p>
    <w:p w:rsidR="00B32740" w:rsidRDefault="00B32740" w:rsidP="00A71227">
      <w:pPr>
        <w:pStyle w:val="1"/>
        <w:ind w:left="-1134"/>
        <w:rPr>
          <w:rFonts w:ascii="Times New Roman" w:hAnsi="Times New Roman" w:cs="Times New Roman"/>
          <w:b/>
          <w:color w:val="auto"/>
          <w:sz w:val="24"/>
          <w:szCs w:val="24"/>
        </w:rPr>
      </w:pPr>
    </w:p>
    <w:p w:rsidR="00B32740" w:rsidRDefault="00B32740" w:rsidP="00B32740"/>
    <w:p w:rsidR="00B32740" w:rsidRPr="00B32740" w:rsidRDefault="00B32740" w:rsidP="00B32740"/>
    <w:p w:rsidR="007C13BA" w:rsidRPr="005C5033" w:rsidRDefault="007C13BA" w:rsidP="00A71227">
      <w:pPr>
        <w:pStyle w:val="1"/>
        <w:ind w:left="-1134"/>
        <w:rPr>
          <w:rFonts w:ascii="Times New Roman" w:hAnsi="Times New Roman" w:cs="Times New Roman"/>
          <w:b/>
          <w:color w:val="auto"/>
          <w:sz w:val="24"/>
          <w:szCs w:val="24"/>
        </w:rPr>
      </w:pPr>
      <w:bookmarkStart w:id="0" w:name="_Toc144300361"/>
      <w:r w:rsidRPr="005C5033">
        <w:rPr>
          <w:rFonts w:ascii="Times New Roman" w:hAnsi="Times New Roman" w:cs="Times New Roman"/>
          <w:b/>
          <w:color w:val="auto"/>
          <w:sz w:val="24"/>
          <w:szCs w:val="24"/>
        </w:rPr>
        <w:lastRenderedPageBreak/>
        <w:t>1 ОБЛАСТЬ ПРИМЕНЕНИЯ</w:t>
      </w:r>
      <w:bookmarkEnd w:id="0"/>
      <w:r w:rsidRPr="005C5033">
        <w:rPr>
          <w:rFonts w:ascii="Times New Roman" w:hAnsi="Times New Roman" w:cs="Times New Roman"/>
          <w:b/>
          <w:color w:val="auto"/>
          <w:sz w:val="24"/>
          <w:szCs w:val="24"/>
        </w:rPr>
        <w:t xml:space="preserve"> </w:t>
      </w:r>
    </w:p>
    <w:p w:rsidR="007C13BA" w:rsidRPr="007C13BA" w:rsidRDefault="007C13BA" w:rsidP="00A71227">
      <w:pPr>
        <w:pStyle w:val="Default"/>
        <w:ind w:left="-1134"/>
        <w:jc w:val="both"/>
        <w:rPr>
          <w:color w:val="auto"/>
        </w:rPr>
      </w:pPr>
      <w:r w:rsidRPr="007C13BA">
        <w:rPr>
          <w:color w:val="auto"/>
        </w:rPr>
        <w:t>1.1 Настоящая документированная процедура (далее – процедура) является документом системы менеджмента качества Обществ</w:t>
      </w:r>
      <w:r w:rsidR="002A603C">
        <w:rPr>
          <w:color w:val="auto"/>
        </w:rPr>
        <w:t xml:space="preserve">а </w:t>
      </w:r>
      <w:r w:rsidRPr="007C13BA">
        <w:rPr>
          <w:color w:val="auto"/>
        </w:rPr>
        <w:t xml:space="preserve">с ограниченной ответственностью </w:t>
      </w:r>
      <w:r w:rsidR="003B04F4" w:rsidRPr="003B04F4">
        <w:rPr>
          <w:b/>
          <w:bCs/>
        </w:rPr>
        <w:t>«</w:t>
      </w:r>
      <w:r w:rsidR="00446069">
        <w:rPr>
          <w:b/>
          <w:bCs/>
          <w:lang w:val="en-US"/>
        </w:rPr>
        <w:t>CORRECT</w:t>
      </w:r>
      <w:r w:rsidR="00446069" w:rsidRPr="00446069">
        <w:rPr>
          <w:b/>
          <w:bCs/>
        </w:rPr>
        <w:t xml:space="preserve"> </w:t>
      </w:r>
      <w:r w:rsidR="00446069">
        <w:rPr>
          <w:b/>
          <w:bCs/>
          <w:lang w:val="en-US"/>
        </w:rPr>
        <w:t>RESULTS</w:t>
      </w:r>
      <w:r w:rsidR="00446069" w:rsidRPr="00446069">
        <w:rPr>
          <w:b/>
          <w:bCs/>
        </w:rPr>
        <w:t xml:space="preserve"> </w:t>
      </w:r>
      <w:r w:rsidR="00446069">
        <w:rPr>
          <w:b/>
          <w:bCs/>
          <w:lang w:val="en-US"/>
        </w:rPr>
        <w:t>GROUP</w:t>
      </w:r>
      <w:r w:rsidR="003B04F4" w:rsidRPr="003B04F4">
        <w:rPr>
          <w:b/>
          <w:bCs/>
        </w:rPr>
        <w:t>»</w:t>
      </w:r>
      <w:r w:rsidR="003B04F4" w:rsidRPr="007C13BA">
        <w:rPr>
          <w:color w:val="auto"/>
        </w:rPr>
        <w:t xml:space="preserve"> </w:t>
      </w:r>
      <w:r w:rsidRPr="007C13BA">
        <w:rPr>
          <w:color w:val="auto"/>
        </w:rPr>
        <w:t xml:space="preserve">(далее – предприятие), разработана с учетом требований пунктов </w:t>
      </w:r>
      <w:r w:rsidR="002A603C">
        <w:rPr>
          <w:color w:val="auto"/>
        </w:rPr>
        <w:t>7.13</w:t>
      </w:r>
      <w:r w:rsidRPr="007C13BA">
        <w:rPr>
          <w:color w:val="auto"/>
        </w:rPr>
        <w:t xml:space="preserve"> O'zDSt ISO/IEC 17065:2015. Также устанавливает порядок рассмотрения и разрешения обращений в виде предложений, </w:t>
      </w:r>
      <w:r w:rsidRPr="007C13BA">
        <w:rPr>
          <w:bCs/>
          <w:color w:val="auto"/>
        </w:rPr>
        <w:t xml:space="preserve">претензий и апелляций. </w:t>
      </w:r>
    </w:p>
    <w:p w:rsidR="007C13BA" w:rsidRPr="002A603C" w:rsidRDefault="007C13BA" w:rsidP="00A71227">
      <w:pPr>
        <w:pStyle w:val="Default"/>
        <w:ind w:left="-1134"/>
        <w:jc w:val="both"/>
        <w:rPr>
          <w:color w:val="auto"/>
        </w:rPr>
      </w:pPr>
      <w:r w:rsidRPr="007C13BA">
        <w:rPr>
          <w:color w:val="auto"/>
        </w:rPr>
        <w:t xml:space="preserve">1.2 </w:t>
      </w:r>
      <w:r w:rsidRPr="007C13BA">
        <w:t xml:space="preserve">Требования настоящей документированной процедуры обязательны для применения </w:t>
      </w:r>
      <w:r w:rsidRPr="007C13BA">
        <w:rPr>
          <w:b/>
        </w:rPr>
        <w:t xml:space="preserve">аккредитованным органом по сертификации продукции </w:t>
      </w:r>
      <w:r w:rsidRPr="007C13BA">
        <w:t xml:space="preserve">(далее по тексту – ОС) при </w:t>
      </w:r>
      <w:r w:rsidRPr="007C13BA">
        <w:rPr>
          <w:b/>
        </w:rPr>
        <w:t>Обществе с ограниченной ответственностью</w:t>
      </w:r>
      <w:r w:rsidRPr="002A603C">
        <w:rPr>
          <w:b/>
        </w:rPr>
        <w:t xml:space="preserve"> </w:t>
      </w:r>
      <w:r w:rsidR="003B04F4" w:rsidRPr="003B04F4">
        <w:rPr>
          <w:b/>
          <w:bCs/>
        </w:rPr>
        <w:t>«</w:t>
      </w:r>
      <w:r w:rsidR="00446069">
        <w:rPr>
          <w:b/>
          <w:bCs/>
          <w:lang w:val="en-US"/>
        </w:rPr>
        <w:t>CORRECT RESULTS GROUP</w:t>
      </w:r>
      <w:r w:rsidR="003B04F4" w:rsidRPr="003B04F4">
        <w:rPr>
          <w:b/>
          <w:bCs/>
        </w:rPr>
        <w:t>»</w:t>
      </w:r>
      <w:r w:rsidR="003B04F4" w:rsidRPr="007C13BA">
        <w:rPr>
          <w:color w:val="auto"/>
        </w:rPr>
        <w:t xml:space="preserve"> </w:t>
      </w:r>
      <w:r w:rsidR="002A603C" w:rsidRPr="0023097E">
        <w:t>(</w:t>
      </w:r>
      <w:r w:rsidR="002A603C" w:rsidRPr="007C13BA">
        <w:t>далее</w:t>
      </w:r>
      <w:r w:rsidR="002A603C" w:rsidRPr="0023097E">
        <w:t xml:space="preserve"> </w:t>
      </w:r>
      <w:r w:rsidR="002A603C" w:rsidRPr="007C13BA">
        <w:t>по</w:t>
      </w:r>
      <w:r w:rsidR="002A603C" w:rsidRPr="0023097E">
        <w:t xml:space="preserve"> </w:t>
      </w:r>
      <w:r w:rsidR="002A603C" w:rsidRPr="007C13BA">
        <w:t>тексту</w:t>
      </w:r>
      <w:r w:rsidR="002A603C" w:rsidRPr="0023097E">
        <w:t xml:space="preserve"> – </w:t>
      </w:r>
      <w:r w:rsidR="002A603C" w:rsidRPr="007C13BA">
        <w:t>Предприятие</w:t>
      </w:r>
      <w:r w:rsidR="002A603C" w:rsidRPr="0023097E">
        <w:t>).</w:t>
      </w:r>
    </w:p>
    <w:p w:rsidR="007C13BA" w:rsidRPr="005C5033" w:rsidRDefault="007C13BA" w:rsidP="00A71227">
      <w:pPr>
        <w:pStyle w:val="1"/>
        <w:ind w:left="-1134"/>
        <w:rPr>
          <w:rFonts w:ascii="Times New Roman" w:hAnsi="Times New Roman" w:cs="Times New Roman"/>
          <w:b/>
          <w:color w:val="auto"/>
          <w:sz w:val="24"/>
          <w:szCs w:val="24"/>
        </w:rPr>
      </w:pPr>
      <w:bookmarkStart w:id="1" w:name="_Toc144300362"/>
      <w:r w:rsidRPr="005C5033">
        <w:rPr>
          <w:rFonts w:ascii="Times New Roman" w:hAnsi="Times New Roman" w:cs="Times New Roman"/>
          <w:b/>
          <w:color w:val="auto"/>
          <w:sz w:val="24"/>
          <w:szCs w:val="24"/>
        </w:rPr>
        <w:t>2 ССЫЛКИ</w:t>
      </w:r>
      <w:bookmarkEnd w:id="1"/>
      <w:r w:rsidRPr="005C5033">
        <w:rPr>
          <w:rFonts w:ascii="Times New Roman" w:hAnsi="Times New Roman" w:cs="Times New Roman"/>
          <w:b/>
          <w:color w:val="auto"/>
          <w:sz w:val="24"/>
          <w:szCs w:val="24"/>
        </w:rPr>
        <w:t xml:space="preserve"> </w:t>
      </w:r>
    </w:p>
    <w:p w:rsidR="007C13BA" w:rsidRPr="007C13BA" w:rsidRDefault="007C13BA" w:rsidP="00A71227">
      <w:pPr>
        <w:pStyle w:val="Default"/>
        <w:ind w:left="-1134"/>
        <w:jc w:val="both"/>
        <w:rPr>
          <w:color w:val="auto"/>
        </w:rPr>
      </w:pPr>
      <w:r w:rsidRPr="007C13BA">
        <w:rPr>
          <w:color w:val="auto"/>
        </w:rPr>
        <w:t xml:space="preserve">В настоящей документированной процедуре используются ссылки на следующие документы: </w:t>
      </w:r>
    </w:p>
    <w:p w:rsidR="007C13BA" w:rsidRPr="007C13BA" w:rsidRDefault="007C13BA" w:rsidP="00A71227">
      <w:pPr>
        <w:tabs>
          <w:tab w:val="num" w:pos="-2700"/>
          <w:tab w:val="num" w:pos="-1980"/>
        </w:tabs>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lang w:val="en-US"/>
        </w:rPr>
        <w:t>O</w:t>
      </w:r>
      <w:r w:rsidRPr="007C13BA">
        <w:rPr>
          <w:rFonts w:ascii="Times New Roman" w:hAnsi="Times New Roman" w:cs="Times New Roman"/>
          <w:sz w:val="24"/>
          <w:szCs w:val="24"/>
        </w:rPr>
        <w:t>’</w:t>
      </w:r>
      <w:r w:rsidRPr="007C13BA">
        <w:rPr>
          <w:rFonts w:ascii="Times New Roman" w:hAnsi="Times New Roman" w:cs="Times New Roman"/>
          <w:sz w:val="24"/>
          <w:szCs w:val="24"/>
          <w:lang w:val="en-US"/>
        </w:rPr>
        <w:t>z</w:t>
      </w:r>
      <w:r w:rsidRPr="007C13BA">
        <w:rPr>
          <w:rFonts w:ascii="Times New Roman" w:hAnsi="Times New Roman" w:cs="Times New Roman"/>
          <w:sz w:val="24"/>
          <w:szCs w:val="24"/>
        </w:rPr>
        <w:t xml:space="preserve"> </w:t>
      </w:r>
      <w:r w:rsidRPr="007C13BA">
        <w:rPr>
          <w:rFonts w:ascii="Times New Roman" w:hAnsi="Times New Roman" w:cs="Times New Roman"/>
          <w:sz w:val="24"/>
          <w:szCs w:val="24"/>
          <w:lang w:val="en-US"/>
        </w:rPr>
        <w:t>DSt</w:t>
      </w:r>
      <w:r w:rsidRPr="007C13BA">
        <w:rPr>
          <w:rFonts w:ascii="Times New Roman" w:hAnsi="Times New Roman" w:cs="Times New Roman"/>
          <w:sz w:val="24"/>
          <w:szCs w:val="24"/>
        </w:rPr>
        <w:t xml:space="preserve"> </w:t>
      </w:r>
      <w:r w:rsidRPr="007C13BA">
        <w:rPr>
          <w:rFonts w:ascii="Times New Roman" w:hAnsi="Times New Roman" w:cs="Times New Roman"/>
          <w:sz w:val="24"/>
          <w:szCs w:val="24"/>
          <w:lang w:val="en-US"/>
        </w:rPr>
        <w:t>ISO</w:t>
      </w:r>
      <w:r w:rsidRPr="007C13BA">
        <w:rPr>
          <w:rFonts w:ascii="Times New Roman" w:hAnsi="Times New Roman" w:cs="Times New Roman"/>
          <w:sz w:val="24"/>
          <w:szCs w:val="24"/>
        </w:rPr>
        <w:t xml:space="preserve"> 9000:2016 Системы менеджмента качества. Основные положения и словарь.</w:t>
      </w:r>
    </w:p>
    <w:p w:rsidR="007C13BA" w:rsidRPr="007C13BA" w:rsidRDefault="007C13BA" w:rsidP="00A71227">
      <w:pPr>
        <w:tabs>
          <w:tab w:val="num" w:pos="-2700"/>
          <w:tab w:val="num" w:pos="-1980"/>
        </w:tabs>
        <w:spacing w:after="0" w:line="240" w:lineRule="auto"/>
        <w:ind w:left="-1134"/>
        <w:jc w:val="both"/>
        <w:rPr>
          <w:rFonts w:ascii="Times New Roman" w:hAnsi="Times New Roman" w:cs="Times New Roman"/>
          <w:color w:val="000000"/>
          <w:sz w:val="24"/>
          <w:szCs w:val="24"/>
        </w:rPr>
      </w:pPr>
      <w:r w:rsidRPr="007C13BA">
        <w:rPr>
          <w:rFonts w:ascii="Times New Roman" w:hAnsi="Times New Roman" w:cs="Times New Roman"/>
          <w:color w:val="000000"/>
          <w:sz w:val="24"/>
          <w:szCs w:val="24"/>
        </w:rPr>
        <w:t xml:space="preserve">O’z DSt ISO/IEC 17065:2015 Государственный стандарт.  </w:t>
      </w:r>
      <w:bookmarkStart w:id="2" w:name="НаименованиеРус"/>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ЗаголовокРусО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Оценка соответствия</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 " ""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ЗаголовокРусО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Оценка соответствия</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UPPER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t>Оценка соответстви</w: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t xml:space="preserve">я. </w: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ОригиналЧасть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 </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"Ошибка! Неизвестное имя свойства документа."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ЗаголовокРусП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 </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 " ""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ЗаголовокРусП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Подзаголовок</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ОригиналЧасть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 </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 "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ЗаголовокРусП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Требования к органам по сертификации продукции, процессов и услуг</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 " ""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ЗаголовокРусП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Требования к органам по сертификации продукции, процессов и услуг</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Требования к органам по сертификации продукции, процессов и услуг</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"Часть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ОригиналЧасть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Ошибка! Неизвестное имя свойства документа.</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IF </w:instrText>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ОригиналСубчасть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Ошибка! Неизвестное имя свойства документа.</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 " " "" "</w:instrText>
      </w:r>
      <w:r w:rsidRPr="007C13BA">
        <w:rPr>
          <w:rFonts w:ascii="Times New Roman" w:hAnsi="Times New Roman" w:cs="Times New Roman"/>
          <w:color w:val="000000"/>
          <w:sz w:val="24"/>
          <w:szCs w:val="24"/>
        </w:rPr>
        <w:noBreakHyphen/>
      </w:r>
      <w:r w:rsidRPr="007C13BA">
        <w:rPr>
          <w:rFonts w:ascii="Times New Roman" w:hAnsi="Times New Roman" w:cs="Times New Roman"/>
          <w:color w:val="000000"/>
          <w:sz w:val="24"/>
          <w:szCs w:val="24"/>
        </w:rPr>
        <w:fldChar w:fldCharType="begin"/>
      </w:r>
      <w:r w:rsidRPr="007C13BA">
        <w:rPr>
          <w:rFonts w:ascii="Times New Roman" w:hAnsi="Times New Roman" w:cs="Times New Roman"/>
          <w:color w:val="000000"/>
          <w:sz w:val="24"/>
          <w:szCs w:val="24"/>
        </w:rPr>
        <w:instrText xml:space="preserve"> DOCPROPERTY ОригиналСубчасть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instrText>Ошибка! Неизвестное имя свойства документа.</w:instrText>
      </w:r>
      <w:r w:rsidRPr="007C13BA">
        <w:rPr>
          <w:rFonts w:ascii="Times New Roman" w:hAnsi="Times New Roman" w:cs="Times New Roman"/>
          <w:color w:val="000000"/>
          <w:sz w:val="24"/>
          <w:szCs w:val="24"/>
        </w:rPr>
        <w:fldChar w:fldCharType="end"/>
      </w:r>
      <w:r w:rsidRPr="007C13BA">
        <w:rPr>
          <w:rFonts w:ascii="Times New Roman" w:hAnsi="Times New Roman" w:cs="Times New Roman"/>
          <w:color w:val="000000"/>
          <w:sz w:val="24"/>
          <w:szCs w:val="24"/>
        </w:rPr>
        <w:instrText xml:space="preserve">" </w:instrText>
      </w:r>
      <w:r w:rsidRPr="007C13BA">
        <w:rPr>
          <w:rFonts w:ascii="Times New Roman" w:hAnsi="Times New Roman" w:cs="Times New Roman"/>
          <w:color w:val="000000"/>
          <w:sz w:val="24"/>
          <w:szCs w:val="24"/>
        </w:rPr>
        <w:fldChar w:fldCharType="separate"/>
      </w:r>
      <w:r w:rsidRPr="007C13BA">
        <w:rPr>
          <w:rFonts w:ascii="Times New Roman" w:hAnsi="Times New Roman" w:cs="Times New Roman"/>
          <w:color w:val="000000"/>
          <w:sz w:val="24"/>
          <w:szCs w:val="24"/>
        </w:rPr>
        <w:noBreakHyphen/>
        <w:instrText>Ошибка! Неизвестное имя свойства документа.</w:instrText>
      </w:r>
      <w:r w:rsidRPr="007C13BA">
        <w:rPr>
          <w:rFonts w:ascii="Times New Roman" w:hAnsi="Times New Roman" w:cs="Times New Roman"/>
          <w:color w:val="000000"/>
          <w:sz w:val="24"/>
          <w:szCs w:val="24"/>
        </w:rPr>
        <w:fldChar w:fldCharType="end"/>
      </w:r>
    </w:p>
    <w:p w:rsidR="007C13BA" w:rsidRPr="007C13BA" w:rsidRDefault="007C13BA" w:rsidP="00A71227">
      <w:pPr>
        <w:pStyle w:val="22"/>
        <w:tabs>
          <w:tab w:val="left" w:pos="0"/>
        </w:tabs>
        <w:ind w:left="-1134"/>
        <w:jc w:val="both"/>
        <w:rPr>
          <w:b w:val="0"/>
          <w:bCs w:val="0"/>
        </w:rPr>
      </w:pPr>
      <w:r w:rsidRPr="007C13BA">
        <w:rPr>
          <w:b w:val="0"/>
          <w:bCs w:val="0"/>
        </w:rPr>
        <w:fldChar w:fldCharType="begin"/>
      </w:r>
      <w:r w:rsidRPr="007C13BA">
        <w:rPr>
          <w:b w:val="0"/>
          <w:bCs w:val="0"/>
        </w:rPr>
        <w:instrText xml:space="preserve"> IF </w:instrText>
      </w:r>
      <w:r w:rsidRPr="007C13BA">
        <w:rPr>
          <w:b w:val="0"/>
          <w:bCs w:val="0"/>
        </w:rPr>
        <w:fldChar w:fldCharType="begin"/>
      </w:r>
      <w:r w:rsidRPr="007C13BA">
        <w:rPr>
          <w:b w:val="0"/>
          <w:bCs w:val="0"/>
        </w:rPr>
        <w:instrText xml:space="preserve"> DOCPROPERTY ОригиналЧасть </w:instrText>
      </w:r>
      <w:r w:rsidRPr="007C13BA">
        <w:rPr>
          <w:b w:val="0"/>
          <w:bCs w:val="0"/>
        </w:rPr>
        <w:fldChar w:fldCharType="separate"/>
      </w:r>
      <w:r w:rsidRPr="007C13BA">
        <w:rPr>
          <w:b w:val="0"/>
          <w:bCs w:val="0"/>
        </w:rPr>
        <w:instrText> </w:instrText>
      </w:r>
      <w:r w:rsidRPr="007C13BA">
        <w:rPr>
          <w:b w:val="0"/>
          <w:bCs w:val="0"/>
        </w:rPr>
        <w:fldChar w:fldCharType="end"/>
      </w:r>
      <w:r w:rsidRPr="007C13BA">
        <w:rPr>
          <w:b w:val="0"/>
          <w:bCs w:val="0"/>
        </w:rPr>
        <w:instrText xml:space="preserve"> = "Ошибка! Неизвестное имя свойства документа." "" "</w:instrText>
      </w:r>
      <w:r w:rsidRPr="007C13BA">
        <w:rPr>
          <w:b w:val="0"/>
          <w:bCs w:val="0"/>
        </w:rPr>
        <w:fldChar w:fldCharType="begin"/>
      </w:r>
      <w:r w:rsidRPr="007C13BA">
        <w:rPr>
          <w:b w:val="0"/>
          <w:bCs w:val="0"/>
        </w:rPr>
        <w:instrText xml:space="preserve"> IF </w:instrText>
      </w:r>
      <w:r w:rsidRPr="007C13BA">
        <w:rPr>
          <w:b w:val="0"/>
          <w:bCs w:val="0"/>
        </w:rPr>
        <w:fldChar w:fldCharType="begin"/>
      </w:r>
      <w:r w:rsidRPr="007C13BA">
        <w:rPr>
          <w:b w:val="0"/>
          <w:bCs w:val="0"/>
        </w:rPr>
        <w:instrText xml:space="preserve"> DOCPROPERTY ЗаголовокРусП </w:instrText>
      </w:r>
      <w:r w:rsidRPr="007C13BA">
        <w:rPr>
          <w:b w:val="0"/>
          <w:bCs w:val="0"/>
        </w:rPr>
        <w:fldChar w:fldCharType="separate"/>
      </w:r>
      <w:r w:rsidRPr="007C13BA">
        <w:rPr>
          <w:b w:val="0"/>
          <w:bCs w:val="0"/>
        </w:rPr>
        <w:instrText> </w:instrText>
      </w:r>
      <w:r w:rsidRPr="007C13BA">
        <w:rPr>
          <w:b w:val="0"/>
          <w:bCs w:val="0"/>
        </w:rPr>
        <w:fldChar w:fldCharType="end"/>
      </w:r>
      <w:r w:rsidRPr="007C13BA">
        <w:rPr>
          <w:b w:val="0"/>
          <w:bCs w:val="0"/>
        </w:rPr>
        <w:instrText xml:space="preserve"> = " " "" "</w:instrText>
      </w:r>
      <w:r w:rsidRPr="007C13BA">
        <w:rPr>
          <w:b w:val="0"/>
          <w:bCs w:val="0"/>
        </w:rPr>
        <w:fldChar w:fldCharType="begin"/>
      </w:r>
      <w:r w:rsidRPr="007C13BA">
        <w:rPr>
          <w:b w:val="0"/>
          <w:bCs w:val="0"/>
        </w:rPr>
        <w:instrText xml:space="preserve"> DOCPROPERTY ЗаголовокРусП </w:instrText>
      </w:r>
      <w:r w:rsidRPr="007C13BA">
        <w:rPr>
          <w:b w:val="0"/>
          <w:bCs w:val="0"/>
        </w:rPr>
        <w:fldChar w:fldCharType="separate"/>
      </w:r>
      <w:r w:rsidRPr="007C13BA">
        <w:rPr>
          <w:b w:val="0"/>
          <w:bCs w:val="0"/>
        </w:rPr>
        <w:instrText>Подзаголовок</w:instrText>
      </w:r>
      <w:r w:rsidRPr="007C13BA">
        <w:rPr>
          <w:b w:val="0"/>
          <w:bCs w:val="0"/>
        </w:rPr>
        <w:fldChar w:fldCharType="end"/>
      </w:r>
      <w:r w:rsidRPr="007C13BA">
        <w:rPr>
          <w:b w:val="0"/>
          <w:bCs w:val="0"/>
        </w:rPr>
        <w:instrText xml:space="preserve">" </w:instrText>
      </w:r>
      <w:r w:rsidRPr="007C13BA">
        <w:rPr>
          <w:b w:val="0"/>
          <w:bCs w:val="0"/>
        </w:rPr>
        <w:fldChar w:fldCharType="end"/>
      </w:r>
      <w:r w:rsidRPr="007C13BA">
        <w:rPr>
          <w:b w:val="0"/>
          <w:bCs w:val="0"/>
        </w:rPr>
        <w:instrText xml:space="preserve">" </w:instrText>
      </w:r>
      <w:r w:rsidRPr="007C13BA">
        <w:rPr>
          <w:b w:val="0"/>
          <w:bCs w:val="0"/>
        </w:rPr>
        <w:fldChar w:fldCharType="end"/>
      </w:r>
      <w:r w:rsidRPr="007C13BA">
        <w:rPr>
          <w:b w:val="0"/>
          <w:bCs w:val="0"/>
        </w:rPr>
        <w:instrText xml:space="preserve">" </w:instrText>
      </w:r>
      <w:r w:rsidRPr="007C13BA">
        <w:rPr>
          <w:b w:val="0"/>
          <w:bCs w:val="0"/>
        </w:rPr>
        <w:fldChar w:fldCharType="separate"/>
      </w:r>
      <w:r w:rsidRPr="007C13BA">
        <w:rPr>
          <w:b w:val="0"/>
          <w:bCs w:val="0"/>
        </w:rPr>
        <w:instrText>Требования к органам по сертификации продукции, процессов и услуг</w:instrText>
      </w:r>
      <w:r w:rsidRPr="007C13BA">
        <w:rPr>
          <w:b w:val="0"/>
          <w:bCs w:val="0"/>
        </w:rPr>
        <w:fldChar w:fldCharType="end"/>
      </w:r>
      <w:r w:rsidRPr="007C13BA">
        <w:rPr>
          <w:b w:val="0"/>
          <w:bCs w:val="0"/>
        </w:rPr>
        <w:instrText xml:space="preserve">" </w:instrText>
      </w:r>
      <w:r w:rsidR="00270DD9">
        <w:rPr>
          <w:rFonts w:eastAsiaTheme="minorHAnsi"/>
          <w:b w:val="0"/>
          <w:bCs w:val="0"/>
          <w:lang w:eastAsia="en-US"/>
        </w:rPr>
        <w:fldChar w:fldCharType="separate"/>
      </w:r>
      <w:r w:rsidR="00270DD9" w:rsidRPr="007C13BA">
        <w:rPr>
          <w:b w:val="0"/>
          <w:bCs w:val="0"/>
          <w:noProof/>
        </w:rPr>
        <w:t>Требования к органам по сертификации продукции, процессов и услуг</w:t>
      </w:r>
      <w:r w:rsidRPr="007C13BA">
        <w:rPr>
          <w:b w:val="0"/>
          <w:bCs w:val="0"/>
        </w:rPr>
        <w:fldChar w:fldCharType="end"/>
      </w:r>
      <w:bookmarkEnd w:id="2"/>
      <w:r w:rsidRPr="007C13BA">
        <w:rPr>
          <w:b w:val="0"/>
          <w:bCs w:val="0"/>
        </w:rPr>
        <w:t xml:space="preserve">. </w:t>
      </w:r>
    </w:p>
    <w:p w:rsidR="007C13BA" w:rsidRPr="004825D1" w:rsidRDefault="007C13BA" w:rsidP="00A71227">
      <w:pPr>
        <w:pStyle w:val="22"/>
        <w:tabs>
          <w:tab w:val="left" w:pos="0"/>
        </w:tabs>
        <w:ind w:left="-1134"/>
        <w:jc w:val="both"/>
        <w:rPr>
          <w:b w:val="0"/>
          <w:bCs w:val="0"/>
          <w:color w:val="auto"/>
        </w:rPr>
      </w:pPr>
      <w:r w:rsidRPr="007C13BA">
        <w:rPr>
          <w:b w:val="0"/>
          <w:bCs w:val="0"/>
          <w:color w:val="auto"/>
          <w:lang w:val="en-US"/>
        </w:rPr>
        <w:t>O</w:t>
      </w:r>
      <w:r w:rsidRPr="007C13BA">
        <w:rPr>
          <w:b w:val="0"/>
          <w:bCs w:val="0"/>
          <w:color w:val="auto"/>
        </w:rPr>
        <w:t>’</w:t>
      </w:r>
      <w:r w:rsidRPr="007C13BA">
        <w:rPr>
          <w:b w:val="0"/>
          <w:bCs w:val="0"/>
          <w:color w:val="auto"/>
          <w:lang w:val="en-US"/>
        </w:rPr>
        <w:t>z</w:t>
      </w:r>
      <w:r w:rsidRPr="007C13BA">
        <w:rPr>
          <w:b w:val="0"/>
          <w:bCs w:val="0"/>
          <w:color w:val="auto"/>
        </w:rPr>
        <w:t xml:space="preserve"> </w:t>
      </w:r>
      <w:r w:rsidRPr="007C13BA">
        <w:rPr>
          <w:b w:val="0"/>
          <w:bCs w:val="0"/>
          <w:color w:val="auto"/>
          <w:lang w:val="en-US"/>
        </w:rPr>
        <w:t>DSt</w:t>
      </w:r>
      <w:r w:rsidRPr="007C13BA">
        <w:rPr>
          <w:b w:val="0"/>
          <w:bCs w:val="0"/>
          <w:color w:val="auto"/>
        </w:rPr>
        <w:t xml:space="preserve"> </w:t>
      </w:r>
      <w:r w:rsidRPr="007C13BA">
        <w:rPr>
          <w:b w:val="0"/>
          <w:bCs w:val="0"/>
          <w:color w:val="auto"/>
          <w:lang w:val="en-US"/>
        </w:rPr>
        <w:t>ISO</w:t>
      </w:r>
      <w:r w:rsidRPr="007C13BA">
        <w:rPr>
          <w:b w:val="0"/>
          <w:bCs w:val="0"/>
          <w:color w:val="auto"/>
        </w:rPr>
        <w:t>/РА</w:t>
      </w:r>
      <w:r w:rsidRPr="007C13BA">
        <w:rPr>
          <w:b w:val="0"/>
          <w:bCs w:val="0"/>
          <w:color w:val="auto"/>
          <w:lang w:val="en-US"/>
        </w:rPr>
        <w:t>S</w:t>
      </w:r>
      <w:r w:rsidRPr="007C13BA">
        <w:rPr>
          <w:b w:val="0"/>
          <w:bCs w:val="0"/>
          <w:color w:val="auto"/>
        </w:rPr>
        <w:t xml:space="preserve"> 17003:2016 (</w:t>
      </w:r>
      <w:r w:rsidRPr="007C13BA">
        <w:rPr>
          <w:b w:val="0"/>
          <w:bCs w:val="0"/>
          <w:color w:val="auto"/>
          <w:lang w:val="en-US"/>
        </w:rPr>
        <w:t>ISO</w:t>
      </w:r>
      <w:r w:rsidRPr="007C13BA">
        <w:rPr>
          <w:b w:val="0"/>
          <w:bCs w:val="0"/>
          <w:color w:val="auto"/>
        </w:rPr>
        <w:t>/РА</w:t>
      </w:r>
      <w:r w:rsidRPr="007C13BA">
        <w:rPr>
          <w:b w:val="0"/>
          <w:bCs w:val="0"/>
          <w:color w:val="auto"/>
          <w:lang w:val="en-US"/>
        </w:rPr>
        <w:t>S</w:t>
      </w:r>
      <w:r w:rsidRPr="007C13BA">
        <w:rPr>
          <w:b w:val="0"/>
          <w:bCs w:val="0"/>
          <w:color w:val="auto"/>
        </w:rPr>
        <w:t xml:space="preserve"> 17003:2004, </w:t>
      </w:r>
      <w:r w:rsidRPr="007C13BA">
        <w:rPr>
          <w:b w:val="0"/>
          <w:bCs w:val="0"/>
          <w:color w:val="auto"/>
          <w:lang w:val="en-US"/>
        </w:rPr>
        <w:t>IDT</w:t>
      </w:r>
      <w:r w:rsidRPr="007C13BA">
        <w:rPr>
          <w:b w:val="0"/>
          <w:bCs w:val="0"/>
          <w:color w:val="auto"/>
        </w:rPr>
        <w:t>) Оценка соответствия. Жалобы и апелля</w:t>
      </w:r>
      <w:r w:rsidR="004825D1">
        <w:rPr>
          <w:b w:val="0"/>
          <w:bCs w:val="0"/>
          <w:color w:val="auto"/>
        </w:rPr>
        <w:t>ции. Принципы и требования.</w:t>
      </w:r>
    </w:p>
    <w:p w:rsidR="007C13BA" w:rsidRPr="005C5033" w:rsidRDefault="007C13BA" w:rsidP="00A71227">
      <w:pPr>
        <w:pStyle w:val="1"/>
        <w:ind w:left="-1134"/>
        <w:rPr>
          <w:rFonts w:ascii="Times New Roman" w:hAnsi="Times New Roman" w:cs="Times New Roman"/>
          <w:b/>
          <w:color w:val="auto"/>
          <w:sz w:val="24"/>
          <w:szCs w:val="24"/>
        </w:rPr>
      </w:pPr>
      <w:bookmarkStart w:id="3" w:name="_Toc144300363"/>
      <w:r w:rsidRPr="005C5033">
        <w:rPr>
          <w:rFonts w:ascii="Times New Roman" w:hAnsi="Times New Roman" w:cs="Times New Roman"/>
          <w:b/>
          <w:color w:val="auto"/>
          <w:sz w:val="24"/>
          <w:szCs w:val="24"/>
        </w:rPr>
        <w:t>3 ТЕРМИНЫ И ОПРЕДЕЛЕНИЯ</w:t>
      </w:r>
      <w:bookmarkEnd w:id="3"/>
      <w:r w:rsidRPr="005C5033">
        <w:rPr>
          <w:rFonts w:ascii="Times New Roman" w:hAnsi="Times New Roman" w:cs="Times New Roman"/>
          <w:b/>
          <w:color w:val="auto"/>
          <w:sz w:val="24"/>
          <w:szCs w:val="24"/>
        </w:rPr>
        <w:t xml:space="preserve"> </w:t>
      </w:r>
    </w:p>
    <w:p w:rsidR="007C13BA" w:rsidRPr="007C13BA" w:rsidRDefault="007C13BA" w:rsidP="00A71227">
      <w:pPr>
        <w:pStyle w:val="Default"/>
        <w:ind w:left="-1134"/>
        <w:jc w:val="both"/>
        <w:rPr>
          <w:color w:val="auto"/>
        </w:rPr>
      </w:pPr>
      <w:r w:rsidRPr="007C13BA">
        <w:rPr>
          <w:color w:val="auto"/>
        </w:rPr>
        <w:t>В настоящей документированной процедуре применяются следующие термины с соответствующими определениями, соответствующие O’z DSt ISO 9000, включая следующие термины и определения:</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Обращение </w:t>
      </w:r>
      <w:r w:rsidRPr="007C13BA">
        <w:rPr>
          <w:rFonts w:ascii="Times New Roman" w:hAnsi="Times New Roman" w:cs="Times New Roman"/>
          <w:sz w:val="24"/>
          <w:szCs w:val="24"/>
        </w:rPr>
        <w:t>– индивидуальные или коллективные заявление, предложение, жалоба, изложенные в письменной, электронной или устной форме.</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Заявление </w:t>
      </w:r>
      <w:r w:rsidRPr="007C13BA">
        <w:rPr>
          <w:rFonts w:ascii="Times New Roman" w:hAnsi="Times New Roman" w:cs="Times New Roman"/>
          <w:sz w:val="24"/>
          <w:szCs w:val="24"/>
        </w:rPr>
        <w:t>–  ходатайство о содействии в реализации прав, свобод и (или) законных интересов заявителя, не связанное с их нарушением, а также сообщение о нарушении актов</w:t>
      </w:r>
      <w:r w:rsidR="003B04F4">
        <w:rPr>
          <w:rFonts w:ascii="Times New Roman" w:hAnsi="Times New Roman" w:cs="Times New Roman"/>
          <w:sz w:val="24"/>
          <w:szCs w:val="24"/>
        </w:rPr>
        <w:t xml:space="preserve"> законодательства, недостатках </w:t>
      </w:r>
      <w:r w:rsidRPr="007C13BA">
        <w:rPr>
          <w:rFonts w:ascii="Times New Roman" w:hAnsi="Times New Roman" w:cs="Times New Roman"/>
          <w:sz w:val="24"/>
          <w:szCs w:val="24"/>
        </w:rPr>
        <w:t>в работе государственных органов, иных организаций (должностных лиц) (далее, если не определено иное, - организация), индивидуальных предпринимателей.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Предложение </w:t>
      </w:r>
      <w:r w:rsidRPr="007C13BA">
        <w:rPr>
          <w:rFonts w:ascii="Times New Roman" w:hAnsi="Times New Roman" w:cs="Times New Roman"/>
          <w:sz w:val="24"/>
          <w:szCs w:val="24"/>
        </w:rPr>
        <w:t>–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Заявитель </w:t>
      </w:r>
      <w:r w:rsidRPr="007C13BA">
        <w:rPr>
          <w:rFonts w:ascii="Times New Roman" w:hAnsi="Times New Roman" w:cs="Times New Roman"/>
          <w:sz w:val="24"/>
          <w:szCs w:val="24"/>
        </w:rPr>
        <w:t>– гражданин или юридическое лицо, подавшие (подающие) обращение.</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Письменное обращение </w:t>
      </w:r>
      <w:r w:rsidRPr="007C13BA">
        <w:rPr>
          <w:rFonts w:ascii="Times New Roman" w:hAnsi="Times New Roman" w:cs="Times New Roman"/>
          <w:sz w:val="24"/>
          <w:szCs w:val="24"/>
        </w:rPr>
        <w:t>–  обращение заявителя, изложенное в письменной форме, в том числе замечания и (или) предложения, внесенные в книгу замечаний и предложений.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Электронное обращение </w:t>
      </w:r>
      <w:r w:rsidRPr="007C13BA">
        <w:rPr>
          <w:rFonts w:ascii="Times New Roman" w:hAnsi="Times New Roman" w:cs="Times New Roman"/>
          <w:sz w:val="24"/>
          <w:szCs w:val="24"/>
        </w:rPr>
        <w:t>– обращение заявителя, поступившее на адрес электронной почты организации либо размещенное на официальном сайте организации в глобальной компьютерной сети Интернет.</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Устное обращение </w:t>
      </w:r>
      <w:r w:rsidRPr="007C13BA">
        <w:rPr>
          <w:rFonts w:ascii="Times New Roman" w:hAnsi="Times New Roman" w:cs="Times New Roman"/>
          <w:sz w:val="24"/>
          <w:szCs w:val="24"/>
        </w:rPr>
        <w:t xml:space="preserve">– обращение заявителя, изложенное в ходе личного приема. </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Индивидуальное обращение</w:t>
      </w:r>
      <w:r w:rsidRPr="007C13BA">
        <w:rPr>
          <w:rFonts w:ascii="Times New Roman" w:hAnsi="Times New Roman" w:cs="Times New Roman"/>
          <w:sz w:val="24"/>
          <w:szCs w:val="24"/>
        </w:rPr>
        <w:t xml:space="preserve"> – обращение одного заявителя.</w:t>
      </w:r>
    </w:p>
    <w:p w:rsidR="004825D1"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Коллективное обращение </w:t>
      </w:r>
      <w:r w:rsidRPr="007C13BA">
        <w:rPr>
          <w:rFonts w:ascii="Times New Roman" w:hAnsi="Times New Roman" w:cs="Times New Roman"/>
          <w:sz w:val="24"/>
          <w:szCs w:val="24"/>
        </w:rPr>
        <w:t>–  обращение двух и более заявителей по одному и тому же вопросу (нескольким вопросам).</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Повторное обращение </w:t>
      </w:r>
      <w:r w:rsidRPr="007C13BA">
        <w:rPr>
          <w:rFonts w:ascii="Times New Roman" w:hAnsi="Times New Roman" w:cs="Times New Roman"/>
          <w:sz w:val="24"/>
          <w:szCs w:val="24"/>
        </w:rPr>
        <w:t xml:space="preserve">– письменное или электронное обращение, поступившее от одного и </w:t>
      </w:r>
      <w:r w:rsidR="002A603C">
        <w:rPr>
          <w:rFonts w:ascii="Times New Roman" w:hAnsi="Times New Roman" w:cs="Times New Roman"/>
          <w:sz w:val="24"/>
          <w:szCs w:val="24"/>
        </w:rPr>
        <w:t xml:space="preserve"> </w:t>
      </w:r>
      <w:r w:rsidRPr="007C13BA">
        <w:rPr>
          <w:rFonts w:ascii="Times New Roman" w:hAnsi="Times New Roman" w:cs="Times New Roman"/>
          <w:sz w:val="24"/>
          <w:szCs w:val="24"/>
        </w:rPr>
        <w:t xml:space="preserve">того же 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w:t>
      </w:r>
      <w:r w:rsidRPr="007C13BA">
        <w:rPr>
          <w:rFonts w:ascii="Times New Roman" w:hAnsi="Times New Roman" w:cs="Times New Roman"/>
          <w:sz w:val="24"/>
          <w:szCs w:val="24"/>
        </w:rPr>
        <w:lastRenderedPageBreak/>
        <w:t>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rsidR="007C13BA" w:rsidRPr="007C13BA" w:rsidRDefault="007C13BA" w:rsidP="00A71227">
      <w:pPr>
        <w:keepNext/>
        <w:tabs>
          <w:tab w:val="left" w:pos="720"/>
        </w:tabs>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Апелляция </w:t>
      </w:r>
      <w:r w:rsidRPr="007C13BA">
        <w:rPr>
          <w:rFonts w:ascii="Times New Roman" w:hAnsi="Times New Roman" w:cs="Times New Roman"/>
          <w:sz w:val="24"/>
          <w:szCs w:val="24"/>
        </w:rPr>
        <w:t xml:space="preserve">– обжалование какого-либо решения по вопросам, связанным с услугами ОС, в инстанцию, имеющую право пересмотреть </w:t>
      </w:r>
      <w:r w:rsidR="003B04F4" w:rsidRPr="007C13BA">
        <w:rPr>
          <w:rFonts w:ascii="Times New Roman" w:hAnsi="Times New Roman" w:cs="Times New Roman"/>
          <w:sz w:val="24"/>
          <w:szCs w:val="24"/>
        </w:rPr>
        <w:t>дело,</w:t>
      </w:r>
      <w:r w:rsidRPr="007C13BA">
        <w:rPr>
          <w:rFonts w:ascii="Times New Roman" w:hAnsi="Times New Roman" w:cs="Times New Roman"/>
          <w:sz w:val="24"/>
          <w:szCs w:val="24"/>
        </w:rPr>
        <w:t xml:space="preserve"> по существу. </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Предъявляющий претензию</w:t>
      </w:r>
      <w:r w:rsidRPr="007C13BA">
        <w:rPr>
          <w:spacing w:val="1"/>
        </w:rPr>
        <w:t> </w:t>
      </w:r>
      <w:r w:rsidRPr="007C13BA">
        <w:t>– л</w:t>
      </w:r>
      <w:r w:rsidRPr="007C13BA">
        <w:rPr>
          <w:spacing w:val="1"/>
        </w:rPr>
        <w:t>ицо, организация или ее представитель, подающее претензию.</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 xml:space="preserve">Претензия </w:t>
      </w:r>
      <w:r w:rsidRPr="007C13BA">
        <w:t>–</w:t>
      </w:r>
      <w:r w:rsidRPr="007C13BA">
        <w:rPr>
          <w:spacing w:val="1"/>
        </w:rPr>
        <w:t xml:space="preserve"> выражение неудовлетворенности продукцией и/или работой организации, или непосредственно процессом управления претензиями в ситуациях, где явно или неявно ожидается ответ или решение.</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Потребитель</w:t>
      </w:r>
      <w:r w:rsidRPr="007C13BA">
        <w:rPr>
          <w:spacing w:val="1"/>
        </w:rPr>
        <w:t> </w:t>
      </w:r>
      <w:r w:rsidRPr="007C13BA">
        <w:t>–</w:t>
      </w:r>
      <w:r w:rsidRPr="007C13BA">
        <w:rPr>
          <w:spacing w:val="1"/>
        </w:rPr>
        <w:t xml:space="preserve"> организация или лицо, получающее продукцию.</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Удовлетворенность потребителя</w:t>
      </w:r>
      <w:r w:rsidRPr="007C13BA">
        <w:rPr>
          <w:spacing w:val="1"/>
        </w:rPr>
        <w:t> </w:t>
      </w:r>
      <w:r w:rsidRPr="007C13BA">
        <w:t>– в</w:t>
      </w:r>
      <w:r w:rsidRPr="007C13BA">
        <w:rPr>
          <w:spacing w:val="1"/>
        </w:rPr>
        <w:t>осприятие потребителем степени выполнения его требований.</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Обслуживание потребителя</w:t>
      </w:r>
      <w:r w:rsidRPr="007C13BA">
        <w:rPr>
          <w:spacing w:val="1"/>
        </w:rPr>
        <w:t> </w:t>
      </w:r>
      <w:r w:rsidRPr="007C13BA">
        <w:t>– в</w:t>
      </w:r>
      <w:r w:rsidRPr="007C13BA">
        <w:rPr>
          <w:spacing w:val="1"/>
        </w:rPr>
        <w:t>заимодействие организации с потребителем на всех стадиях жизненного цикла продукции.</w:t>
      </w:r>
    </w:p>
    <w:p w:rsidR="007C13BA" w:rsidRPr="007C13BA" w:rsidRDefault="007C13BA" w:rsidP="00A71227">
      <w:pPr>
        <w:pStyle w:val="formattext"/>
        <w:shd w:val="clear" w:color="auto" w:fill="FFFFFF"/>
        <w:spacing w:before="0" w:beforeAutospacing="0" w:after="0" w:afterAutospacing="0"/>
        <w:ind w:left="-1134"/>
        <w:jc w:val="both"/>
        <w:textAlignment w:val="baseline"/>
        <w:rPr>
          <w:spacing w:val="1"/>
        </w:rPr>
      </w:pPr>
      <w:r w:rsidRPr="007C13BA">
        <w:rPr>
          <w:b/>
          <w:bCs/>
          <w:spacing w:val="1"/>
        </w:rPr>
        <w:t>Обратная связь</w:t>
      </w:r>
      <w:r w:rsidRPr="007C13BA">
        <w:rPr>
          <w:spacing w:val="1"/>
        </w:rPr>
        <w:t> </w:t>
      </w:r>
      <w:r w:rsidRPr="007C13BA">
        <w:t>– к</w:t>
      </w:r>
      <w:r w:rsidRPr="007C13BA">
        <w:rPr>
          <w:spacing w:val="1"/>
        </w:rPr>
        <w:t>омментарии, экспертиза и сведения о заинтересованности в продукции или процессе управления претензиями.</w:t>
      </w:r>
    </w:p>
    <w:p w:rsidR="007C13BA" w:rsidRPr="007C13BA" w:rsidRDefault="007C13BA" w:rsidP="00A71227">
      <w:pPr>
        <w:pStyle w:val="formattext"/>
        <w:shd w:val="clear" w:color="auto" w:fill="FFFFFF"/>
        <w:spacing w:before="0" w:beforeAutospacing="0" w:after="0" w:afterAutospacing="0"/>
        <w:ind w:left="-1134"/>
        <w:textAlignment w:val="baseline"/>
        <w:rPr>
          <w:spacing w:val="1"/>
        </w:rPr>
      </w:pPr>
      <w:r w:rsidRPr="007C13BA">
        <w:rPr>
          <w:b/>
          <w:bCs/>
          <w:spacing w:val="1"/>
        </w:rPr>
        <w:t>Заинтересованная сторона</w:t>
      </w:r>
      <w:r w:rsidRPr="007C13BA">
        <w:rPr>
          <w:spacing w:val="1"/>
        </w:rPr>
        <w:t> </w:t>
      </w:r>
      <w:r w:rsidRPr="007C13BA">
        <w:t>– л</w:t>
      </w:r>
      <w:r w:rsidRPr="007C13BA">
        <w:rPr>
          <w:spacing w:val="1"/>
        </w:rPr>
        <w:t>ицо или группа лиц, заинтересованные в деятельности или успехе организации.</w:t>
      </w:r>
    </w:p>
    <w:p w:rsidR="007C13BA" w:rsidRPr="007C13BA" w:rsidRDefault="007C13BA" w:rsidP="00A71227">
      <w:pPr>
        <w:pStyle w:val="formattext"/>
        <w:shd w:val="clear" w:color="auto" w:fill="FFFFFF"/>
        <w:spacing w:before="0" w:beforeAutospacing="0" w:after="0" w:afterAutospacing="0"/>
        <w:ind w:left="-1134"/>
        <w:textAlignment w:val="baseline"/>
        <w:rPr>
          <w:spacing w:val="1"/>
        </w:rPr>
      </w:pPr>
      <w:r w:rsidRPr="007C13BA">
        <w:rPr>
          <w:b/>
          <w:bCs/>
          <w:spacing w:val="1"/>
        </w:rPr>
        <w:t>Цель</w:t>
      </w:r>
      <w:r w:rsidRPr="007C13BA">
        <w:rPr>
          <w:spacing w:val="1"/>
        </w:rPr>
        <w:t> </w:t>
      </w:r>
      <w:r w:rsidRPr="007C13BA">
        <w:t>– р</w:t>
      </w:r>
      <w:r w:rsidRPr="007C13BA">
        <w:rPr>
          <w:spacing w:val="1"/>
        </w:rPr>
        <w:t>езультат, к которому стремятся в области работы с претензиями.</w:t>
      </w:r>
    </w:p>
    <w:p w:rsidR="007C13BA" w:rsidRPr="007C13BA" w:rsidRDefault="007C13BA" w:rsidP="00A71227">
      <w:pPr>
        <w:pStyle w:val="formattext"/>
        <w:shd w:val="clear" w:color="auto" w:fill="FFFFFF"/>
        <w:spacing w:before="0" w:beforeAutospacing="0" w:after="0" w:afterAutospacing="0"/>
        <w:ind w:left="-1134"/>
        <w:textAlignment w:val="baseline"/>
        <w:rPr>
          <w:spacing w:val="1"/>
        </w:rPr>
      </w:pPr>
      <w:r w:rsidRPr="007C13BA">
        <w:rPr>
          <w:b/>
          <w:bCs/>
          <w:spacing w:val="1"/>
        </w:rPr>
        <w:t>Политика</w:t>
      </w:r>
      <w:r w:rsidRPr="007C13BA">
        <w:rPr>
          <w:spacing w:val="1"/>
        </w:rPr>
        <w:t> </w:t>
      </w:r>
      <w:r w:rsidRPr="007C13BA">
        <w:t>–</w:t>
      </w:r>
      <w:r w:rsidRPr="007C13BA">
        <w:rPr>
          <w:spacing w:val="1"/>
        </w:rPr>
        <w:t xml:space="preserve"> общие намерения и направления деятельности организации в области работы с претензиями, официально сформулированные высшим руководством.</w:t>
      </w:r>
    </w:p>
    <w:p w:rsidR="007C13BA" w:rsidRPr="007C13BA" w:rsidRDefault="007C13BA" w:rsidP="00A71227">
      <w:pPr>
        <w:pStyle w:val="formattext"/>
        <w:shd w:val="clear" w:color="auto" w:fill="FFFFFF"/>
        <w:spacing w:before="0" w:beforeAutospacing="0" w:after="0" w:afterAutospacing="0"/>
        <w:ind w:left="-1134"/>
        <w:textAlignment w:val="baseline"/>
        <w:rPr>
          <w:b/>
          <w:bCs/>
        </w:rPr>
      </w:pPr>
      <w:r w:rsidRPr="007C13BA">
        <w:rPr>
          <w:b/>
          <w:bCs/>
          <w:spacing w:val="1"/>
        </w:rPr>
        <w:t>Процесс</w:t>
      </w:r>
      <w:r w:rsidRPr="007C13BA">
        <w:rPr>
          <w:spacing w:val="1"/>
        </w:rPr>
        <w:t> </w:t>
      </w:r>
      <w:r w:rsidRPr="007C13BA">
        <w:t>– с</w:t>
      </w:r>
      <w:r w:rsidRPr="007C13BA">
        <w:rPr>
          <w:spacing w:val="1"/>
        </w:rPr>
        <w:t>овокупность взаимосвязанных или взаимодействующих видов деятельности, преобразующая входы в вы</w:t>
      </w:r>
      <w:r w:rsidR="004825D1">
        <w:rPr>
          <w:spacing w:val="1"/>
        </w:rPr>
        <w:t>ходы.</w:t>
      </w:r>
    </w:p>
    <w:p w:rsidR="007C13BA" w:rsidRPr="005C5033" w:rsidRDefault="007C13BA" w:rsidP="00A71227">
      <w:pPr>
        <w:pStyle w:val="1"/>
        <w:ind w:left="-1134"/>
        <w:rPr>
          <w:rFonts w:ascii="Times New Roman" w:hAnsi="Times New Roman" w:cs="Times New Roman"/>
          <w:b/>
          <w:color w:val="auto"/>
          <w:sz w:val="24"/>
          <w:szCs w:val="24"/>
        </w:rPr>
      </w:pPr>
      <w:bookmarkStart w:id="4" w:name="_Toc144300364"/>
      <w:r w:rsidRPr="005C5033">
        <w:rPr>
          <w:rFonts w:ascii="Times New Roman" w:hAnsi="Times New Roman" w:cs="Times New Roman"/>
          <w:b/>
          <w:color w:val="auto"/>
          <w:sz w:val="24"/>
          <w:szCs w:val="24"/>
        </w:rPr>
        <w:t>4 ОБОЗНАЧЕНИЯ, СОКРАЩЕНИЯ И АББРЕВИАТУРЫ</w:t>
      </w:r>
      <w:bookmarkEnd w:id="4"/>
      <w:r w:rsidRPr="005C5033">
        <w:rPr>
          <w:rFonts w:ascii="Times New Roman" w:hAnsi="Times New Roman" w:cs="Times New Roman"/>
          <w:b/>
          <w:color w:val="auto"/>
          <w:sz w:val="24"/>
          <w:szCs w:val="24"/>
        </w:rPr>
        <w:t xml:space="preserve"> </w:t>
      </w:r>
    </w:p>
    <w:p w:rsidR="007C13BA" w:rsidRPr="007C13BA" w:rsidRDefault="007C13BA" w:rsidP="00A71227">
      <w:pPr>
        <w:pStyle w:val="Default"/>
        <w:ind w:left="-1134"/>
        <w:jc w:val="both"/>
        <w:rPr>
          <w:color w:val="auto"/>
        </w:rPr>
      </w:pPr>
      <w:r w:rsidRPr="007C13BA">
        <w:rPr>
          <w:color w:val="auto"/>
        </w:rPr>
        <w:t xml:space="preserve">В настоящей документированной процедуре применяются следующие обозначения, сокращения и аббревиатуры: </w:t>
      </w:r>
    </w:p>
    <w:p w:rsidR="007C13BA" w:rsidRPr="007C13BA" w:rsidRDefault="007C13BA" w:rsidP="00A71227">
      <w:pPr>
        <w:pStyle w:val="Default"/>
        <w:ind w:left="-1134"/>
        <w:jc w:val="both"/>
        <w:rPr>
          <w:color w:val="auto"/>
        </w:rPr>
      </w:pPr>
      <w:r w:rsidRPr="007C13BA">
        <w:rPr>
          <w:b/>
          <w:color w:val="auto"/>
        </w:rPr>
        <w:t>БН</w:t>
      </w:r>
      <w:r w:rsidRPr="007C13BA">
        <w:rPr>
          <w:color w:val="auto"/>
        </w:rPr>
        <w:tab/>
      </w:r>
      <w:bookmarkStart w:id="5" w:name="OLE_LINK1"/>
      <w:r w:rsidRPr="007C13BA">
        <w:rPr>
          <w:color w:val="auto"/>
        </w:rPr>
        <w:t>– бумажный носитель;</w:t>
      </w:r>
    </w:p>
    <w:bookmarkEnd w:id="5"/>
    <w:p w:rsidR="007C13BA" w:rsidRPr="007C13BA" w:rsidRDefault="007C13BA" w:rsidP="00A71227">
      <w:pPr>
        <w:pStyle w:val="Default"/>
        <w:ind w:left="-1134"/>
        <w:jc w:val="both"/>
        <w:rPr>
          <w:color w:val="auto"/>
        </w:rPr>
      </w:pPr>
      <w:r w:rsidRPr="007C13BA">
        <w:rPr>
          <w:b/>
          <w:color w:val="auto"/>
        </w:rPr>
        <w:t>ООО</w:t>
      </w:r>
      <w:r w:rsidRPr="007C13BA">
        <w:rPr>
          <w:color w:val="auto"/>
        </w:rPr>
        <w:t xml:space="preserve"> </w:t>
      </w:r>
      <w:r w:rsidRPr="007C13BA">
        <w:rPr>
          <w:color w:val="auto"/>
        </w:rPr>
        <w:tab/>
        <w:t xml:space="preserve">– Общество с ограниченной ответственностью; </w:t>
      </w:r>
    </w:p>
    <w:p w:rsidR="007C13BA" w:rsidRPr="007C13BA" w:rsidRDefault="007C13BA" w:rsidP="00A71227">
      <w:pPr>
        <w:pStyle w:val="Default"/>
        <w:ind w:left="-1134"/>
        <w:jc w:val="both"/>
        <w:rPr>
          <w:color w:val="auto"/>
        </w:rPr>
      </w:pPr>
      <w:r w:rsidRPr="007C13BA">
        <w:rPr>
          <w:b/>
          <w:color w:val="auto"/>
        </w:rPr>
        <w:t>ОС</w:t>
      </w:r>
      <w:r w:rsidRPr="007C13BA">
        <w:rPr>
          <w:color w:val="auto"/>
        </w:rPr>
        <w:t xml:space="preserve"> </w:t>
      </w:r>
      <w:r w:rsidRPr="007C13BA">
        <w:rPr>
          <w:color w:val="auto"/>
        </w:rPr>
        <w:tab/>
        <w:t>– орган по сертификации.</w:t>
      </w:r>
    </w:p>
    <w:p w:rsidR="007C13BA" w:rsidRPr="004825D1" w:rsidRDefault="007C13BA" w:rsidP="00A71227">
      <w:pPr>
        <w:pStyle w:val="Default"/>
        <w:ind w:left="-1134"/>
        <w:jc w:val="both"/>
        <w:rPr>
          <w:color w:val="auto"/>
        </w:rPr>
      </w:pPr>
      <w:r w:rsidRPr="007C13BA">
        <w:rPr>
          <w:b/>
          <w:bCs/>
          <w:color w:val="auto"/>
        </w:rPr>
        <w:t>ЭН</w:t>
      </w:r>
      <w:r w:rsidRPr="007C13BA">
        <w:rPr>
          <w:b/>
          <w:bCs/>
          <w:color w:val="auto"/>
        </w:rPr>
        <w:tab/>
      </w:r>
      <w:r w:rsidR="004825D1">
        <w:rPr>
          <w:color w:val="auto"/>
        </w:rPr>
        <w:t>– электронный носитель.</w:t>
      </w:r>
    </w:p>
    <w:p w:rsidR="007C13BA" w:rsidRPr="005C5033" w:rsidRDefault="007C13BA" w:rsidP="00A71227">
      <w:pPr>
        <w:pStyle w:val="1"/>
        <w:spacing w:line="240" w:lineRule="auto"/>
        <w:ind w:left="-1134"/>
        <w:rPr>
          <w:rFonts w:ascii="Times New Roman" w:hAnsi="Times New Roman" w:cs="Times New Roman"/>
          <w:b/>
          <w:color w:val="auto"/>
          <w:sz w:val="24"/>
          <w:szCs w:val="24"/>
        </w:rPr>
      </w:pPr>
      <w:bookmarkStart w:id="6" w:name="_Toc144300365"/>
      <w:r w:rsidRPr="005C5033">
        <w:rPr>
          <w:rFonts w:ascii="Times New Roman" w:hAnsi="Times New Roman" w:cs="Times New Roman"/>
          <w:b/>
          <w:color w:val="auto"/>
          <w:sz w:val="24"/>
          <w:szCs w:val="24"/>
        </w:rPr>
        <w:t>5 ОТВЕТСТВЕННОСТЬ И ПОЛНОМОЧИЯ</w:t>
      </w:r>
      <w:bookmarkEnd w:id="6"/>
      <w:r w:rsidRPr="005C5033">
        <w:rPr>
          <w:rFonts w:ascii="Times New Roman" w:hAnsi="Times New Roman" w:cs="Times New Roman"/>
          <w:b/>
          <w:color w:val="auto"/>
          <w:sz w:val="24"/>
          <w:szCs w:val="24"/>
        </w:rPr>
        <w:t xml:space="preserve"> </w:t>
      </w:r>
    </w:p>
    <w:p w:rsidR="007C13BA" w:rsidRPr="007C13BA" w:rsidRDefault="007C13BA" w:rsidP="00A71227">
      <w:pPr>
        <w:spacing w:after="0" w:line="240" w:lineRule="auto"/>
        <w:ind w:left="-1134"/>
        <w:jc w:val="both"/>
        <w:rPr>
          <w:rFonts w:ascii="Times New Roman" w:hAnsi="Times New Roman" w:cs="Times New Roman"/>
          <w:sz w:val="24"/>
          <w:szCs w:val="24"/>
        </w:rPr>
      </w:pPr>
      <w:bookmarkStart w:id="7" w:name="bookmark1031"/>
      <w:r w:rsidRPr="007C13BA">
        <w:rPr>
          <w:rFonts w:ascii="Times New Roman" w:hAnsi="Times New Roman" w:cs="Times New Roman"/>
          <w:b/>
          <w:sz w:val="24"/>
          <w:szCs w:val="24"/>
        </w:rPr>
        <w:t>Высшее руководство предприятия</w:t>
      </w:r>
      <w:r w:rsidRPr="007C13BA">
        <w:rPr>
          <w:rFonts w:ascii="Times New Roman" w:hAnsi="Times New Roman" w:cs="Times New Roman"/>
          <w:sz w:val="24"/>
          <w:szCs w:val="24"/>
        </w:rPr>
        <w:t xml:space="preserve"> несет ответственность за:</w:t>
      </w:r>
      <w:bookmarkEnd w:id="7"/>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идентификацию и определение возможности рассмотрения и разрешения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назначение ответственного за организацию рассмотрения и разрешения обращений, претензий и апелляций, поступившей в ОС;</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назначение ответственного за подготовку материалов к рассмотрению и разрешению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утверждение состава Комиссии по рассмотрению и разрешению обращений, претензий и апелляций (далее по тексту – Комиссия).</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Ответственный за канцелярией</w:t>
      </w:r>
      <w:r w:rsidRPr="007C13BA">
        <w:rPr>
          <w:rFonts w:ascii="Times New Roman" w:hAnsi="Times New Roman" w:cs="Times New Roman"/>
          <w:sz w:val="24"/>
          <w:szCs w:val="24"/>
        </w:rPr>
        <w:t xml:space="preserve"> несет ответственность за:</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регистрацию обращений, претензий и апелляций, по</w:t>
      </w:r>
      <w:r w:rsidRPr="007C13BA">
        <w:rPr>
          <w:rFonts w:ascii="Times New Roman" w:hAnsi="Times New Roman" w:cs="Times New Roman"/>
          <w:sz w:val="24"/>
          <w:szCs w:val="24"/>
        </w:rPr>
        <w:softHyphen/>
        <w:t>ступивших в ОС.</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Руководитель ОС</w:t>
      </w:r>
      <w:r w:rsidRPr="007C13BA">
        <w:rPr>
          <w:rFonts w:ascii="Times New Roman" w:hAnsi="Times New Roman" w:cs="Times New Roman"/>
          <w:sz w:val="24"/>
          <w:szCs w:val="24"/>
        </w:rPr>
        <w:t xml:space="preserve"> несет ответственность за:</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регистрацию обращений, претензий и апелляций в регистрационно-контрольной форме регистрации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lastRenderedPageBreak/>
        <w:t xml:space="preserve">- передачу обращений, претензий и </w:t>
      </w:r>
      <w:r w:rsidR="004E5E8B" w:rsidRPr="007C13BA">
        <w:rPr>
          <w:rFonts w:ascii="Times New Roman" w:hAnsi="Times New Roman" w:cs="Times New Roman"/>
          <w:sz w:val="24"/>
          <w:szCs w:val="24"/>
        </w:rPr>
        <w:t>апелляций,</w:t>
      </w:r>
      <w:r w:rsidRPr="007C13BA">
        <w:rPr>
          <w:rFonts w:ascii="Times New Roman" w:hAnsi="Times New Roman" w:cs="Times New Roman"/>
          <w:sz w:val="24"/>
          <w:szCs w:val="24"/>
        </w:rPr>
        <w:t xml:space="preserve"> и материалов по ним ответственному лицу для дальнейшей подготовки материалов к рассмотрению и разрешению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контроль соблюдения сроков рассмотрения и разрешения обращений, претензий и апелляций и хранение документов по ним;</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представление информации по рассмотрению и разрешения обращений, претензий и апелляций (включая анализ поданных и обоснованных обращений, претензий и апелляций за отчетный и 2 предыдущих периода) для рассмотрения на совеща</w:t>
      </w:r>
      <w:r w:rsidRPr="007C13BA">
        <w:rPr>
          <w:rFonts w:ascii="Times New Roman" w:hAnsi="Times New Roman" w:cs="Times New Roman"/>
          <w:sz w:val="24"/>
          <w:szCs w:val="24"/>
        </w:rPr>
        <w:softHyphen/>
        <w:t xml:space="preserve">нии «Анализ со стороны руководства» и передачу </w:t>
      </w:r>
      <w:r w:rsidR="003B04F4">
        <w:rPr>
          <w:rFonts w:ascii="Times New Roman" w:hAnsi="Times New Roman" w:cs="Times New Roman"/>
          <w:sz w:val="24"/>
          <w:szCs w:val="24"/>
        </w:rPr>
        <w:t>менеджеру</w:t>
      </w:r>
      <w:r w:rsidRPr="007C13BA">
        <w:rPr>
          <w:rFonts w:ascii="Times New Roman" w:hAnsi="Times New Roman" w:cs="Times New Roman"/>
          <w:sz w:val="24"/>
          <w:szCs w:val="24"/>
        </w:rPr>
        <w:t xml:space="preserve"> по качеству отчета для формиро</w:t>
      </w:r>
      <w:r w:rsidRPr="007C13BA">
        <w:rPr>
          <w:rFonts w:ascii="Times New Roman" w:hAnsi="Times New Roman" w:cs="Times New Roman"/>
          <w:sz w:val="24"/>
          <w:szCs w:val="24"/>
        </w:rPr>
        <w:softHyphen/>
        <w:t>вания приложений к протоколу совещания «Анализ со стороны руководства».</w:t>
      </w:r>
    </w:p>
    <w:p w:rsidR="007C13BA" w:rsidRPr="007C13BA" w:rsidRDefault="007C13BA" w:rsidP="00A71227">
      <w:pPr>
        <w:spacing w:after="0" w:line="240" w:lineRule="auto"/>
        <w:ind w:left="-1134"/>
        <w:jc w:val="both"/>
        <w:rPr>
          <w:rFonts w:ascii="Times New Roman" w:hAnsi="Times New Roman" w:cs="Times New Roman"/>
          <w:sz w:val="24"/>
          <w:szCs w:val="24"/>
        </w:rPr>
      </w:pPr>
      <w:bookmarkStart w:id="8" w:name="bookmark1032"/>
      <w:r w:rsidRPr="007C13BA">
        <w:rPr>
          <w:rFonts w:ascii="Times New Roman" w:hAnsi="Times New Roman" w:cs="Times New Roman"/>
          <w:b/>
          <w:sz w:val="24"/>
          <w:szCs w:val="24"/>
        </w:rPr>
        <w:t>Лицо, назначенное ответственным</w:t>
      </w:r>
      <w:r w:rsidRPr="007C13BA">
        <w:rPr>
          <w:rFonts w:ascii="Times New Roman" w:hAnsi="Times New Roman" w:cs="Times New Roman"/>
          <w:sz w:val="24"/>
          <w:szCs w:val="24"/>
        </w:rPr>
        <w:t xml:space="preserve"> за подготовку материалов                к рассмотрению и разрешению обращений, претензий и апелляций несет ответственность за:</w:t>
      </w:r>
      <w:bookmarkEnd w:id="8"/>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формирование материалов по рассмотрению и разрешению обращений, претензий и апелляций и предоставление их Комис</w:t>
      </w:r>
      <w:r w:rsidRPr="007C13BA">
        <w:rPr>
          <w:rFonts w:ascii="Times New Roman" w:hAnsi="Times New Roman" w:cs="Times New Roman"/>
          <w:sz w:val="24"/>
          <w:szCs w:val="24"/>
        </w:rPr>
        <w:softHyphen/>
        <w:t>сии по апелляции (далее - Комиссии);</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достоверность и объективность подготовленных материалов по поступившей обращениям, претензиям и апелляциям;</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соблюдение установленных сроков подготовки материалов по обращениям, претензиям и апелляциям;</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соблюдение конфиденциальности сведений, полученных при подготовке материалов по обращениям, претензиям и апелляциям, представляющих коммерческую и иную тайну, кроме случаев, предусмотренных законодательством РУз.</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В данном случае п. 5.4 выполняет Лицо, ответственное за канцелярию.</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Секретарь Комиссии</w:t>
      </w:r>
      <w:r w:rsidRPr="007C13BA">
        <w:rPr>
          <w:rFonts w:ascii="Times New Roman" w:hAnsi="Times New Roman" w:cs="Times New Roman"/>
          <w:sz w:val="24"/>
          <w:szCs w:val="24"/>
        </w:rPr>
        <w:t xml:space="preserve"> (лицо, назначенное ответственным за организацию рас</w:t>
      </w:r>
      <w:r w:rsidRPr="007C13BA">
        <w:rPr>
          <w:rFonts w:ascii="Times New Roman" w:hAnsi="Times New Roman" w:cs="Times New Roman"/>
          <w:sz w:val="24"/>
          <w:szCs w:val="24"/>
        </w:rPr>
        <w:softHyphen/>
        <w:t>смотрения и разрешения обращений, претензий и апелляций, поступившей в ОС) несет ответственность за:</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xml:space="preserve">- формирование состава Комиссии, представление его на утверждение </w:t>
      </w:r>
      <w:r w:rsidR="003B04F4">
        <w:rPr>
          <w:rFonts w:ascii="Times New Roman" w:hAnsi="Times New Roman" w:cs="Times New Roman"/>
          <w:sz w:val="24"/>
          <w:szCs w:val="24"/>
        </w:rPr>
        <w:t xml:space="preserve">генеральному </w:t>
      </w:r>
      <w:r w:rsidRPr="007C13BA">
        <w:rPr>
          <w:rFonts w:ascii="Times New Roman" w:hAnsi="Times New Roman" w:cs="Times New Roman"/>
          <w:sz w:val="24"/>
          <w:szCs w:val="24"/>
        </w:rPr>
        <w:t>директору Предприятия;</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обеспечение беспристрастности и независимости состава Комиссии от всех заинтере</w:t>
      </w:r>
      <w:r w:rsidRPr="007C13BA">
        <w:rPr>
          <w:rFonts w:ascii="Times New Roman" w:hAnsi="Times New Roman" w:cs="Times New Roman"/>
          <w:sz w:val="24"/>
          <w:szCs w:val="24"/>
        </w:rPr>
        <w:softHyphen/>
        <w:t>сованных сторон по вопросам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подготовку заседания Комиссии: формирование повестки заседания, информирование всех заинтересованных сторон о дате и месте проведения заседания, регулирование по вопросам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ведение записей по процессу рассмотрения и разрешения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подготовку протокола заседания Комиссии;</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подготовку ответа подателю обращений, претензий и апелляций                  о принятом Комиссией решении, в случае необходимости - о причинах превышения месячного срока рассмотрения и разрешения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передачу материалов по рассмотренным и разрешенным обращений, претензий и апелляций директору Предприятия.</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t xml:space="preserve">Члены Комиссии </w:t>
      </w:r>
      <w:r w:rsidRPr="007C13BA">
        <w:rPr>
          <w:rFonts w:ascii="Times New Roman" w:hAnsi="Times New Roman" w:cs="Times New Roman"/>
          <w:sz w:val="24"/>
          <w:szCs w:val="24"/>
        </w:rPr>
        <w:t>несут ответственность за:</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компетентность и объективность принимаемых ими решений по поступающим обращениям, претензиям и апел</w:t>
      </w:r>
      <w:r w:rsidRPr="007C13BA">
        <w:rPr>
          <w:rFonts w:ascii="Times New Roman" w:hAnsi="Times New Roman" w:cs="Times New Roman"/>
          <w:sz w:val="24"/>
          <w:szCs w:val="24"/>
        </w:rPr>
        <w:softHyphen/>
        <w:t>ляциям;</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соблюдение установленных сроков рассмотрения и разрешения обращений, претензий и апелляций;</w:t>
      </w:r>
    </w:p>
    <w:p w:rsidR="007C13BA" w:rsidRP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sz w:val="24"/>
          <w:szCs w:val="24"/>
        </w:rPr>
        <w:t>- соблюдение конфиденциальности сведений, полученных при рассмотрении и разрешении обращений, претензий апелля</w:t>
      </w:r>
      <w:r w:rsidRPr="007C13BA">
        <w:rPr>
          <w:rFonts w:ascii="Times New Roman" w:hAnsi="Times New Roman" w:cs="Times New Roman"/>
          <w:sz w:val="24"/>
          <w:szCs w:val="24"/>
        </w:rPr>
        <w:softHyphen/>
        <w:t>ций, представляющих коммерческую и иную тайну, кроме случаев, предусмотренных законода</w:t>
      </w:r>
      <w:r w:rsidRPr="007C13BA">
        <w:rPr>
          <w:rFonts w:ascii="Times New Roman" w:hAnsi="Times New Roman" w:cs="Times New Roman"/>
          <w:sz w:val="24"/>
          <w:szCs w:val="24"/>
        </w:rPr>
        <w:softHyphen/>
        <w:t>тельством РУз.</w:t>
      </w:r>
    </w:p>
    <w:p w:rsidR="007C13BA" w:rsidRDefault="007C13BA" w:rsidP="00A71227">
      <w:pPr>
        <w:spacing w:after="0" w:line="240" w:lineRule="auto"/>
        <w:ind w:left="-1134"/>
        <w:jc w:val="both"/>
        <w:rPr>
          <w:rFonts w:ascii="Times New Roman" w:hAnsi="Times New Roman" w:cs="Times New Roman"/>
          <w:sz w:val="24"/>
          <w:szCs w:val="24"/>
        </w:rPr>
      </w:pPr>
      <w:r w:rsidRPr="007C13BA">
        <w:rPr>
          <w:rFonts w:ascii="Times New Roman" w:hAnsi="Times New Roman" w:cs="Times New Roman"/>
          <w:b/>
          <w:sz w:val="24"/>
          <w:szCs w:val="24"/>
        </w:rPr>
        <w:lastRenderedPageBreak/>
        <w:t>Менеджер по качеству</w:t>
      </w:r>
      <w:r w:rsidRPr="007C13BA">
        <w:rPr>
          <w:rFonts w:ascii="Times New Roman" w:hAnsi="Times New Roman" w:cs="Times New Roman"/>
          <w:sz w:val="24"/>
          <w:szCs w:val="24"/>
        </w:rPr>
        <w:t xml:space="preserve"> несет ответственность: - за обеспечение доступности настоящей процедуры для заинтересованных сто</w:t>
      </w:r>
      <w:r w:rsidR="004825D1">
        <w:rPr>
          <w:rFonts w:ascii="Times New Roman" w:hAnsi="Times New Roman" w:cs="Times New Roman"/>
          <w:sz w:val="24"/>
          <w:szCs w:val="24"/>
        </w:rPr>
        <w:t>рон.</w:t>
      </w:r>
    </w:p>
    <w:p w:rsidR="004825D1" w:rsidRPr="004825D1" w:rsidRDefault="004825D1" w:rsidP="00A71227">
      <w:pPr>
        <w:spacing w:after="0" w:line="240" w:lineRule="auto"/>
        <w:ind w:left="-1134"/>
        <w:jc w:val="both"/>
        <w:rPr>
          <w:rFonts w:ascii="Times New Roman" w:hAnsi="Times New Roman" w:cs="Times New Roman"/>
          <w:sz w:val="24"/>
          <w:szCs w:val="24"/>
        </w:rPr>
      </w:pPr>
    </w:p>
    <w:p w:rsidR="00712C01" w:rsidRPr="0023097E" w:rsidRDefault="006C1729" w:rsidP="0023097E">
      <w:pPr>
        <w:pStyle w:val="1"/>
        <w:ind w:left="-1134"/>
        <w:rPr>
          <w:rFonts w:ascii="Times New Roman" w:eastAsiaTheme="minorHAnsi" w:hAnsi="Times New Roman" w:cs="Times New Roman"/>
          <w:b/>
          <w:color w:val="auto"/>
          <w:sz w:val="24"/>
          <w:szCs w:val="24"/>
        </w:rPr>
      </w:pPr>
      <w:bookmarkStart w:id="9" w:name="_Toc144300366"/>
      <w:r w:rsidRPr="0023097E">
        <w:rPr>
          <w:rFonts w:ascii="Times New Roman" w:eastAsiaTheme="minorHAnsi" w:hAnsi="Times New Roman" w:cs="Times New Roman"/>
          <w:b/>
          <w:color w:val="auto"/>
          <w:sz w:val="24"/>
          <w:szCs w:val="24"/>
        </w:rPr>
        <w:lastRenderedPageBreak/>
        <w:t>6 ПРАВИЛА РАССМОТРЕНИЯ ЖАЛОБ</w:t>
      </w:r>
      <w:bookmarkEnd w:id="9"/>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10" w:name="_Toc144300367"/>
      <w:r>
        <w:rPr>
          <w:rFonts w:ascii="Times New Roman" w:hAnsi="Times New Roman" w:cs="Times New Roman"/>
          <w:color w:val="auto"/>
          <w:sz w:val="24"/>
          <w:szCs w:val="24"/>
        </w:rPr>
        <w:t xml:space="preserve">6.1 </w:t>
      </w:r>
      <w:r w:rsidR="00712C01" w:rsidRPr="006C1729">
        <w:rPr>
          <w:rFonts w:ascii="Times New Roman" w:hAnsi="Times New Roman" w:cs="Times New Roman"/>
          <w:color w:val="auto"/>
          <w:sz w:val="24"/>
          <w:szCs w:val="24"/>
        </w:rPr>
        <w:t>Заявитель/держатель сертификата может подать жалобу в орг</w:t>
      </w:r>
      <w:r w:rsidR="006C1729">
        <w:rPr>
          <w:rFonts w:ascii="Times New Roman" w:hAnsi="Times New Roman" w:cs="Times New Roman"/>
          <w:color w:val="auto"/>
          <w:sz w:val="24"/>
          <w:szCs w:val="24"/>
        </w:rPr>
        <w:t xml:space="preserve">ан по сертификации </w:t>
      </w:r>
      <w:r w:rsidR="00712C01" w:rsidRPr="006C1729">
        <w:rPr>
          <w:rFonts w:ascii="Times New Roman" w:hAnsi="Times New Roman" w:cs="Times New Roman"/>
          <w:color w:val="auto"/>
          <w:sz w:val="24"/>
          <w:szCs w:val="24"/>
        </w:rPr>
        <w:t>при неудовлетворённости деятельностью ОС в следующих случаях:</w:t>
      </w:r>
      <w:bookmarkEnd w:id="10"/>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1" w:name="_Toc144300368"/>
      <w:r w:rsidRPr="006C1729">
        <w:rPr>
          <w:rFonts w:ascii="Times New Roman" w:hAnsi="Times New Roman" w:cs="Times New Roman"/>
          <w:color w:val="auto"/>
          <w:sz w:val="24"/>
          <w:szCs w:val="24"/>
        </w:rPr>
        <w:t>не ознакомили с правилами по проведению работ по сертификации или со схемой сертификации;</w:t>
      </w:r>
      <w:bookmarkEnd w:id="11"/>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2" w:name="_Toc144300369"/>
      <w:r w:rsidRPr="006C1729">
        <w:rPr>
          <w:rFonts w:ascii="Times New Roman" w:hAnsi="Times New Roman" w:cs="Times New Roman"/>
          <w:color w:val="auto"/>
          <w:sz w:val="24"/>
          <w:szCs w:val="24"/>
        </w:rPr>
        <w:t>не ознакомили с требованиями, предъявляемыми к заявителям;</w:t>
      </w:r>
      <w:bookmarkEnd w:id="12"/>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3" w:name="_Toc144300370"/>
      <w:r w:rsidRPr="006C1729">
        <w:rPr>
          <w:rFonts w:ascii="Times New Roman" w:hAnsi="Times New Roman" w:cs="Times New Roman"/>
          <w:color w:val="auto"/>
          <w:sz w:val="24"/>
          <w:szCs w:val="24"/>
        </w:rPr>
        <w:t>не ознакомили с правами и обязанностями заявителей, в том числе способами ссылки на полученный сертификат;</w:t>
      </w:r>
      <w:bookmarkEnd w:id="13"/>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4" w:name="_Toc144300371"/>
      <w:r w:rsidRPr="006C1729">
        <w:rPr>
          <w:rFonts w:ascii="Times New Roman" w:hAnsi="Times New Roman" w:cs="Times New Roman"/>
          <w:color w:val="auto"/>
          <w:sz w:val="24"/>
          <w:szCs w:val="24"/>
        </w:rPr>
        <w:t>не ознакомили с процедурой рассмотрения жалоб и апелляций;</w:t>
      </w:r>
      <w:bookmarkEnd w:id="14"/>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5" w:name="_Toc144300372"/>
      <w:r w:rsidRPr="006C1729">
        <w:rPr>
          <w:rFonts w:ascii="Times New Roman" w:hAnsi="Times New Roman" w:cs="Times New Roman"/>
          <w:color w:val="auto"/>
          <w:sz w:val="24"/>
          <w:szCs w:val="24"/>
        </w:rPr>
        <w:t>не довели до сведения об изменениях в процедурах сертификации;</w:t>
      </w:r>
      <w:bookmarkEnd w:id="15"/>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6" w:name="_Toc144300373"/>
      <w:r w:rsidRPr="006C1729">
        <w:rPr>
          <w:rFonts w:ascii="Times New Roman" w:hAnsi="Times New Roman" w:cs="Times New Roman"/>
          <w:color w:val="auto"/>
          <w:sz w:val="24"/>
          <w:szCs w:val="24"/>
        </w:rPr>
        <w:t>не предоставили решение органа по сертификации;</w:t>
      </w:r>
      <w:bookmarkEnd w:id="16"/>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7" w:name="_Toc144300374"/>
      <w:r w:rsidRPr="006C1729">
        <w:rPr>
          <w:rFonts w:ascii="Times New Roman" w:hAnsi="Times New Roman" w:cs="Times New Roman"/>
          <w:color w:val="auto"/>
          <w:sz w:val="24"/>
          <w:szCs w:val="24"/>
        </w:rPr>
        <w:t>нарушили принцип беспристрастности и соблюдения конфиденциальности информации;</w:t>
      </w:r>
      <w:bookmarkEnd w:id="17"/>
    </w:p>
    <w:p w:rsidR="00712C01" w:rsidRPr="006C1729" w:rsidRDefault="00712C01" w:rsidP="006C1729">
      <w:pPr>
        <w:pStyle w:val="1"/>
        <w:numPr>
          <w:ilvl w:val="0"/>
          <w:numId w:val="9"/>
        </w:numPr>
        <w:spacing w:before="0" w:line="240" w:lineRule="auto"/>
        <w:jc w:val="both"/>
        <w:rPr>
          <w:rFonts w:ascii="Times New Roman" w:hAnsi="Times New Roman" w:cs="Times New Roman"/>
          <w:color w:val="auto"/>
          <w:sz w:val="24"/>
          <w:szCs w:val="24"/>
        </w:rPr>
      </w:pPr>
      <w:bookmarkStart w:id="18" w:name="_Toc144300375"/>
      <w:r w:rsidRPr="006C1729">
        <w:rPr>
          <w:rFonts w:ascii="Times New Roman" w:hAnsi="Times New Roman" w:cs="Times New Roman"/>
          <w:color w:val="auto"/>
          <w:sz w:val="24"/>
          <w:szCs w:val="24"/>
        </w:rPr>
        <w:t>и другое.</w:t>
      </w:r>
      <w:bookmarkEnd w:id="18"/>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19" w:name="_Toc144300376"/>
      <w:r>
        <w:rPr>
          <w:rFonts w:ascii="Times New Roman" w:hAnsi="Times New Roman" w:cs="Times New Roman"/>
          <w:color w:val="auto"/>
          <w:sz w:val="24"/>
          <w:szCs w:val="24"/>
        </w:rPr>
        <w:t xml:space="preserve">6.2 </w:t>
      </w:r>
      <w:r w:rsidR="00712C01" w:rsidRPr="006C1729">
        <w:rPr>
          <w:rFonts w:ascii="Times New Roman" w:hAnsi="Times New Roman" w:cs="Times New Roman"/>
          <w:color w:val="auto"/>
          <w:sz w:val="24"/>
          <w:szCs w:val="24"/>
        </w:rPr>
        <w:t>Жалоба подаётся в ОС в письменном виде Руководителю ОС по почте и/или по факсу, электронной почте. К жалобе могут быть приложены обосновывающие ее документы или их копии.</w:t>
      </w:r>
      <w:bookmarkEnd w:id="19"/>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0" w:name="_Toc144300377"/>
      <w:r>
        <w:rPr>
          <w:rFonts w:ascii="Times New Roman" w:hAnsi="Times New Roman" w:cs="Times New Roman"/>
          <w:color w:val="auto"/>
          <w:sz w:val="24"/>
          <w:szCs w:val="24"/>
        </w:rPr>
        <w:t xml:space="preserve">6.3 </w:t>
      </w:r>
      <w:r w:rsidR="00712C01" w:rsidRPr="006C1729">
        <w:rPr>
          <w:rFonts w:ascii="Times New Roman" w:hAnsi="Times New Roman" w:cs="Times New Roman"/>
          <w:color w:val="auto"/>
          <w:sz w:val="24"/>
          <w:szCs w:val="24"/>
        </w:rPr>
        <w:t>Руководитель ОС принимает жалобу, менеджер по качеству регистрирует ее в Журнале регистрации жалоб и апелляций и в течение 3-х дней уведомляет заявителя жалобы письмом по электронной почте о приёме и регистрации жалобы.</w:t>
      </w:r>
      <w:bookmarkEnd w:id="20"/>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1" w:name="_Toc144300378"/>
      <w:r>
        <w:rPr>
          <w:rFonts w:ascii="Times New Roman" w:hAnsi="Times New Roman" w:cs="Times New Roman"/>
          <w:color w:val="auto"/>
          <w:sz w:val="24"/>
          <w:szCs w:val="24"/>
        </w:rPr>
        <w:t xml:space="preserve">6.4 </w:t>
      </w:r>
      <w:r w:rsidR="00712C01" w:rsidRPr="006C1729">
        <w:rPr>
          <w:rFonts w:ascii="Times New Roman" w:hAnsi="Times New Roman" w:cs="Times New Roman"/>
          <w:color w:val="auto"/>
          <w:sz w:val="24"/>
          <w:szCs w:val="24"/>
        </w:rPr>
        <w:t>В течение пяти дней после регистрации жалобы Руководитель ОС анализирует жалобу, определяет, относится ли она к деятельности ОС и, если это так, рассматривает жалобу. При необходимости Руководитель ОС может запросить от заявителя жалобы дополнительные документы, необходимые для решения спорных вопросов.</w:t>
      </w:r>
      <w:bookmarkEnd w:id="21"/>
    </w:p>
    <w:p w:rsidR="001F0AD6" w:rsidRDefault="001F0AD6" w:rsidP="006C1729">
      <w:pPr>
        <w:pStyle w:val="1"/>
        <w:spacing w:before="0"/>
        <w:ind w:left="-1134"/>
        <w:jc w:val="both"/>
        <w:rPr>
          <w:rFonts w:ascii="Times New Roman" w:hAnsi="Times New Roman" w:cs="Times New Roman"/>
          <w:color w:val="auto"/>
          <w:sz w:val="24"/>
          <w:szCs w:val="24"/>
        </w:rPr>
      </w:pPr>
      <w:bookmarkStart w:id="22" w:name="_Toc144300379"/>
      <w:r>
        <w:rPr>
          <w:rFonts w:ascii="Times New Roman" w:hAnsi="Times New Roman" w:cs="Times New Roman"/>
          <w:color w:val="auto"/>
          <w:sz w:val="24"/>
          <w:szCs w:val="24"/>
        </w:rPr>
        <w:t xml:space="preserve">6.5 </w:t>
      </w:r>
      <w:r w:rsidR="00712C01" w:rsidRPr="006C1729">
        <w:rPr>
          <w:rFonts w:ascii="Times New Roman" w:hAnsi="Times New Roman" w:cs="Times New Roman"/>
          <w:color w:val="auto"/>
          <w:sz w:val="24"/>
          <w:szCs w:val="24"/>
        </w:rPr>
        <w:t>Руководитель ОС может привлечь к рассмотрению и принятию решения по жалобе экспертов по сертификации, не принимавших участия в проведении работ по данному объекту сертификации.</w:t>
      </w:r>
      <w:bookmarkEnd w:id="22"/>
      <w:r w:rsidR="00712C01" w:rsidRPr="006C1729">
        <w:rPr>
          <w:rFonts w:ascii="Times New Roman" w:hAnsi="Times New Roman" w:cs="Times New Roman"/>
          <w:color w:val="auto"/>
          <w:sz w:val="24"/>
          <w:szCs w:val="24"/>
        </w:rPr>
        <w:t xml:space="preserve"> </w:t>
      </w:r>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3" w:name="_Toc144300380"/>
      <w:r>
        <w:rPr>
          <w:rFonts w:ascii="Times New Roman" w:hAnsi="Times New Roman" w:cs="Times New Roman"/>
          <w:color w:val="auto"/>
          <w:sz w:val="24"/>
          <w:szCs w:val="24"/>
        </w:rPr>
        <w:t xml:space="preserve">6.6 </w:t>
      </w:r>
      <w:r w:rsidR="00712C01" w:rsidRPr="006C1729">
        <w:rPr>
          <w:rFonts w:ascii="Times New Roman" w:hAnsi="Times New Roman" w:cs="Times New Roman"/>
          <w:color w:val="auto"/>
          <w:sz w:val="24"/>
          <w:szCs w:val="24"/>
        </w:rPr>
        <w:t>После рассмотрения документов, анализа жалобы, руководитель ОС принимает решение по жалобе и сообщает заявителю жалобы о принятом решении в письменном виде. Решение по жалобе должно быть направлено заявителю жалобы не позднее 10 рабочих дней со дня ее поступления в ОС.</w:t>
      </w:r>
      <w:bookmarkEnd w:id="23"/>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4" w:name="_Toc144300381"/>
      <w:r>
        <w:rPr>
          <w:rFonts w:ascii="Times New Roman" w:hAnsi="Times New Roman" w:cs="Times New Roman"/>
          <w:color w:val="auto"/>
          <w:sz w:val="24"/>
          <w:szCs w:val="24"/>
        </w:rPr>
        <w:t xml:space="preserve">6.7 </w:t>
      </w:r>
      <w:r w:rsidR="00712C01" w:rsidRPr="006C1729">
        <w:rPr>
          <w:rFonts w:ascii="Times New Roman" w:hAnsi="Times New Roman" w:cs="Times New Roman"/>
          <w:color w:val="auto"/>
          <w:sz w:val="24"/>
          <w:szCs w:val="24"/>
        </w:rPr>
        <w:t>Руководитель ОС имеет право отклонить жалобу, которая не относится к непосредственной деятельности органа по сертификации. Отказ оформляется в письменном виде, с объяснением причины отказа.</w:t>
      </w:r>
      <w:bookmarkEnd w:id="24"/>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5" w:name="_Toc144300382"/>
      <w:r>
        <w:rPr>
          <w:rFonts w:ascii="Times New Roman" w:hAnsi="Times New Roman" w:cs="Times New Roman"/>
          <w:color w:val="auto"/>
          <w:sz w:val="24"/>
          <w:szCs w:val="24"/>
        </w:rPr>
        <w:t xml:space="preserve">6.8 </w:t>
      </w:r>
      <w:r w:rsidR="00712C01" w:rsidRPr="006C1729">
        <w:rPr>
          <w:rFonts w:ascii="Times New Roman" w:hAnsi="Times New Roman" w:cs="Times New Roman"/>
          <w:color w:val="auto"/>
          <w:sz w:val="24"/>
          <w:szCs w:val="24"/>
        </w:rPr>
        <w:t>Для обеспечения отсутствия конфликта интересов руководитель ОС не привлекает к анализу и мероприятиям по удовлетворению жалобы персонал, который оказывал консалтинговые услуги заявителю или работал с ним, в течение двух лет с момента прекращения консалтинговой деятельности или приёма на работу.</w:t>
      </w:r>
      <w:bookmarkEnd w:id="25"/>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6" w:name="_Toc144300383"/>
      <w:r>
        <w:rPr>
          <w:rFonts w:ascii="Times New Roman" w:hAnsi="Times New Roman" w:cs="Times New Roman"/>
          <w:color w:val="auto"/>
          <w:sz w:val="24"/>
          <w:szCs w:val="24"/>
        </w:rPr>
        <w:t xml:space="preserve">6.9 </w:t>
      </w:r>
      <w:r w:rsidR="00712C01" w:rsidRPr="006C1729">
        <w:rPr>
          <w:rFonts w:ascii="Times New Roman" w:hAnsi="Times New Roman" w:cs="Times New Roman"/>
          <w:color w:val="auto"/>
          <w:sz w:val="24"/>
          <w:szCs w:val="24"/>
        </w:rPr>
        <w:t>Решение, принятое по результатам рассмотрения жалобы, направляется в адрес предъявившего жалобу в тот же день с момента его оформления с использованием средств связи, обеспечивающих фиксированную отправку или под расписку (по электронной почте, по почте или курьером).</w:t>
      </w:r>
      <w:bookmarkEnd w:id="26"/>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7" w:name="_Toc144300384"/>
      <w:r>
        <w:rPr>
          <w:rFonts w:ascii="Times New Roman" w:hAnsi="Times New Roman" w:cs="Times New Roman"/>
          <w:color w:val="auto"/>
          <w:sz w:val="24"/>
          <w:szCs w:val="24"/>
        </w:rPr>
        <w:t xml:space="preserve">6.10 </w:t>
      </w:r>
      <w:r w:rsidR="00712C01" w:rsidRPr="006C1729">
        <w:rPr>
          <w:rFonts w:ascii="Times New Roman" w:hAnsi="Times New Roman" w:cs="Times New Roman"/>
          <w:color w:val="auto"/>
          <w:sz w:val="24"/>
          <w:szCs w:val="24"/>
        </w:rPr>
        <w:t>Решение по жалобе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27"/>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8" w:name="_Toc144300385"/>
      <w:r>
        <w:rPr>
          <w:rFonts w:ascii="Times New Roman" w:hAnsi="Times New Roman" w:cs="Times New Roman"/>
          <w:color w:val="auto"/>
          <w:sz w:val="24"/>
          <w:szCs w:val="24"/>
        </w:rPr>
        <w:t xml:space="preserve">6.11 </w:t>
      </w:r>
      <w:r w:rsidR="00712C01" w:rsidRPr="006C1729">
        <w:rPr>
          <w:rFonts w:ascii="Times New Roman" w:hAnsi="Times New Roman" w:cs="Times New Roman"/>
          <w:color w:val="auto"/>
          <w:sz w:val="24"/>
          <w:szCs w:val="24"/>
        </w:rPr>
        <w:t>Генеральный директор в праве подготовить решение по жалобе от своего лица при наличии необходимости.</w:t>
      </w:r>
      <w:bookmarkEnd w:id="28"/>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29" w:name="_Toc144300386"/>
      <w:r>
        <w:rPr>
          <w:rFonts w:ascii="Times New Roman" w:hAnsi="Times New Roman" w:cs="Times New Roman"/>
          <w:color w:val="auto"/>
          <w:sz w:val="24"/>
          <w:szCs w:val="24"/>
        </w:rPr>
        <w:lastRenderedPageBreak/>
        <w:t xml:space="preserve">6.12 </w:t>
      </w:r>
      <w:r w:rsidR="00712C01"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жалобы будут предприняты. Решения и выводы должны быть рассмотрены всеми сотрудниками ОС. Выявленные несоот</w:t>
      </w:r>
      <w:r>
        <w:rPr>
          <w:rFonts w:ascii="Times New Roman" w:hAnsi="Times New Roman" w:cs="Times New Roman"/>
          <w:color w:val="auto"/>
          <w:sz w:val="24"/>
          <w:szCs w:val="24"/>
        </w:rPr>
        <w:t>ветствия в работе ОС</w:t>
      </w:r>
      <w:r w:rsidR="00712C01" w:rsidRPr="006C1729">
        <w:rPr>
          <w:rFonts w:ascii="Times New Roman" w:hAnsi="Times New Roman" w:cs="Times New Roman"/>
          <w:color w:val="auto"/>
          <w:sz w:val="24"/>
          <w:szCs w:val="24"/>
        </w:rPr>
        <w:t xml:space="preserve"> зарегистрированы и устранены в соответствии с действующими документами СМК ОС.</w:t>
      </w:r>
      <w:bookmarkEnd w:id="29"/>
    </w:p>
    <w:p w:rsidR="00712C01" w:rsidRPr="0023097E" w:rsidRDefault="001F0AD6" w:rsidP="0023097E">
      <w:pPr>
        <w:pStyle w:val="1"/>
        <w:ind w:left="-1134"/>
        <w:rPr>
          <w:rFonts w:ascii="Times New Roman" w:eastAsiaTheme="minorHAnsi" w:hAnsi="Times New Roman" w:cs="Times New Roman"/>
          <w:b/>
          <w:color w:val="auto"/>
          <w:sz w:val="24"/>
          <w:szCs w:val="24"/>
        </w:rPr>
      </w:pPr>
      <w:bookmarkStart w:id="30" w:name="_Toc144300387"/>
      <w:r w:rsidRPr="0023097E">
        <w:rPr>
          <w:rFonts w:ascii="Times New Roman" w:eastAsiaTheme="minorHAnsi" w:hAnsi="Times New Roman" w:cs="Times New Roman"/>
          <w:b/>
          <w:color w:val="auto"/>
          <w:sz w:val="24"/>
          <w:szCs w:val="24"/>
        </w:rPr>
        <w:t>7 ПРАВИЛА РАССМОТРЕНИЯ АПЕЛЛЯЦИЙ</w:t>
      </w:r>
      <w:bookmarkEnd w:id="30"/>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31" w:name="_Toc144300388"/>
      <w:r>
        <w:rPr>
          <w:rFonts w:ascii="Times New Roman" w:hAnsi="Times New Roman" w:cs="Times New Roman"/>
          <w:color w:val="auto"/>
          <w:sz w:val="24"/>
          <w:szCs w:val="24"/>
        </w:rPr>
        <w:t xml:space="preserve">7.1 </w:t>
      </w:r>
      <w:r w:rsidR="00712C01" w:rsidRPr="006C1729">
        <w:rPr>
          <w:rFonts w:ascii="Times New Roman" w:hAnsi="Times New Roman" w:cs="Times New Roman"/>
          <w:color w:val="auto"/>
          <w:sz w:val="24"/>
          <w:szCs w:val="24"/>
        </w:rPr>
        <w:t>Заявитель/держатель сертификата может подать апелляцию в ОС при несогласии с принятым органом по сертификации решением в следующих случаях:</w:t>
      </w:r>
      <w:bookmarkEnd w:id="31"/>
    </w:p>
    <w:p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32" w:name="_Toc144300389"/>
      <w:r w:rsidRPr="006C1729">
        <w:rPr>
          <w:rFonts w:ascii="Times New Roman" w:hAnsi="Times New Roman" w:cs="Times New Roman"/>
          <w:color w:val="auto"/>
          <w:sz w:val="24"/>
          <w:szCs w:val="24"/>
        </w:rPr>
        <w:t>отказ в проведении сертификации;</w:t>
      </w:r>
      <w:bookmarkEnd w:id="32"/>
    </w:p>
    <w:p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33" w:name="_Toc144300390"/>
      <w:r w:rsidRPr="006C1729">
        <w:rPr>
          <w:rFonts w:ascii="Times New Roman" w:hAnsi="Times New Roman" w:cs="Times New Roman"/>
          <w:color w:val="auto"/>
          <w:sz w:val="24"/>
          <w:szCs w:val="24"/>
        </w:rPr>
        <w:t>отказ в выдаче сертификата соответствия;</w:t>
      </w:r>
      <w:bookmarkEnd w:id="33"/>
    </w:p>
    <w:p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34" w:name="_Toc144300391"/>
      <w:r w:rsidRPr="006C1729">
        <w:rPr>
          <w:rFonts w:ascii="Times New Roman" w:hAnsi="Times New Roman" w:cs="Times New Roman"/>
          <w:color w:val="auto"/>
          <w:sz w:val="24"/>
          <w:szCs w:val="24"/>
        </w:rPr>
        <w:t>приостановка или отмена действия сертификата соответствия по результатам инспекционного контроля (планового или внепланового).</w:t>
      </w:r>
      <w:bookmarkEnd w:id="34"/>
    </w:p>
    <w:p w:rsidR="00712C01" w:rsidRPr="006C1729" w:rsidRDefault="00712C01" w:rsidP="001F0AD6">
      <w:pPr>
        <w:pStyle w:val="1"/>
        <w:numPr>
          <w:ilvl w:val="0"/>
          <w:numId w:val="10"/>
        </w:numPr>
        <w:spacing w:before="0" w:line="240" w:lineRule="auto"/>
        <w:jc w:val="both"/>
        <w:rPr>
          <w:rFonts w:ascii="Times New Roman" w:hAnsi="Times New Roman" w:cs="Times New Roman"/>
          <w:color w:val="auto"/>
          <w:sz w:val="24"/>
          <w:szCs w:val="24"/>
        </w:rPr>
      </w:pPr>
      <w:bookmarkStart w:id="35" w:name="_Toc144300392"/>
      <w:r w:rsidRPr="006C1729">
        <w:rPr>
          <w:rFonts w:ascii="Times New Roman" w:hAnsi="Times New Roman" w:cs="Times New Roman"/>
          <w:color w:val="auto"/>
          <w:sz w:val="24"/>
          <w:szCs w:val="24"/>
        </w:rPr>
        <w:t>несогласие с решением по жалобе.</w:t>
      </w:r>
      <w:bookmarkEnd w:id="35"/>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36" w:name="_Toc144300393"/>
      <w:r>
        <w:rPr>
          <w:rFonts w:ascii="Times New Roman" w:hAnsi="Times New Roman" w:cs="Times New Roman"/>
          <w:color w:val="auto"/>
          <w:sz w:val="24"/>
          <w:szCs w:val="24"/>
        </w:rPr>
        <w:t xml:space="preserve">7.2 </w:t>
      </w:r>
      <w:r w:rsidR="00712C01" w:rsidRPr="006C1729">
        <w:rPr>
          <w:rFonts w:ascii="Times New Roman" w:hAnsi="Times New Roman" w:cs="Times New Roman"/>
          <w:color w:val="auto"/>
          <w:sz w:val="24"/>
          <w:szCs w:val="24"/>
        </w:rPr>
        <w:t>Апелляция подаётся в письменном виде Председателю Комиссии по апелляциям по почте или по факсу, и/или электронной почте в течение срока, не превышающего 30 календарных дней после принятого органом по сертификации решения. К апелляции могут быть приложены обосновывающие ее документы или их копии.</w:t>
      </w:r>
      <w:bookmarkEnd w:id="36"/>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37" w:name="_Toc144300394"/>
      <w:r>
        <w:rPr>
          <w:rFonts w:ascii="Times New Roman" w:hAnsi="Times New Roman" w:cs="Times New Roman"/>
          <w:color w:val="auto"/>
          <w:sz w:val="24"/>
          <w:szCs w:val="24"/>
        </w:rPr>
        <w:t xml:space="preserve">7.2 </w:t>
      </w:r>
      <w:r w:rsidR="00712C01" w:rsidRPr="006C1729">
        <w:rPr>
          <w:rFonts w:ascii="Times New Roman" w:hAnsi="Times New Roman" w:cs="Times New Roman"/>
          <w:color w:val="auto"/>
          <w:sz w:val="24"/>
          <w:szCs w:val="24"/>
        </w:rPr>
        <w:t>Председатель Комиссии принимает апелляцию, передает сведения руководителю ОС для регистрации апелляции в журнале жалоб и апелляций и в течение 3-х дней уведомляет заявителя апелляции письмом по электронной почте о ее приёме и регистрации.</w:t>
      </w:r>
      <w:bookmarkEnd w:id="37"/>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38" w:name="_Toc144300395"/>
      <w:r>
        <w:rPr>
          <w:rFonts w:ascii="Times New Roman" w:hAnsi="Times New Roman" w:cs="Times New Roman"/>
          <w:color w:val="auto"/>
          <w:sz w:val="24"/>
          <w:szCs w:val="24"/>
        </w:rPr>
        <w:t xml:space="preserve">7.3 </w:t>
      </w:r>
      <w:r w:rsidR="00712C01" w:rsidRPr="006C1729">
        <w:rPr>
          <w:rFonts w:ascii="Times New Roman" w:hAnsi="Times New Roman" w:cs="Times New Roman"/>
          <w:color w:val="auto"/>
          <w:sz w:val="24"/>
          <w:szCs w:val="24"/>
        </w:rPr>
        <w:t>Для рассмотрения поданной апелляции Председатель Комиссии формирует состав Комиссии из независимых, в части рассматриваемых вопросов, квалифицированных экспертов.</w:t>
      </w:r>
      <w:bookmarkEnd w:id="38"/>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39" w:name="_Toc144300396"/>
      <w:r>
        <w:rPr>
          <w:rFonts w:ascii="Times New Roman" w:hAnsi="Times New Roman" w:cs="Times New Roman"/>
          <w:color w:val="auto"/>
          <w:sz w:val="24"/>
          <w:szCs w:val="24"/>
        </w:rPr>
        <w:t xml:space="preserve">7.4 </w:t>
      </w:r>
      <w:r w:rsidR="00712C01" w:rsidRPr="006C1729">
        <w:rPr>
          <w:rFonts w:ascii="Times New Roman" w:hAnsi="Times New Roman" w:cs="Times New Roman"/>
          <w:color w:val="auto"/>
          <w:sz w:val="24"/>
          <w:szCs w:val="24"/>
        </w:rPr>
        <w:t>Для рассмотрения апелляции и выработки дальнейших действий в ее отношении Комиссия проводит сбор необходимой информации, проверку достоверности апелляции, ее оценку, запрашивает, при необходимости, дополнительную информацию по предмету апелляции и вырабатывает предложения по дальнейшим действиям так, чтобы окончательное решение по апелляции было принято и направлено заявителю апелляции не позднее 10 рабочих дней со дня ее поступления в ОС.</w:t>
      </w:r>
      <w:bookmarkEnd w:id="39"/>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40" w:name="_Toc144300397"/>
      <w:r>
        <w:rPr>
          <w:rFonts w:ascii="Times New Roman" w:hAnsi="Times New Roman" w:cs="Times New Roman"/>
          <w:color w:val="auto"/>
          <w:sz w:val="24"/>
          <w:szCs w:val="24"/>
        </w:rPr>
        <w:t xml:space="preserve">7.5 </w:t>
      </w:r>
      <w:r w:rsidR="00712C01" w:rsidRPr="006C1729">
        <w:rPr>
          <w:rFonts w:ascii="Times New Roman" w:hAnsi="Times New Roman" w:cs="Times New Roman"/>
          <w:color w:val="auto"/>
          <w:sz w:val="24"/>
          <w:szCs w:val="24"/>
        </w:rPr>
        <w:t>При обсуждении вопросов по апелляции присутствуют только члены Комиссии. В случае возникновения разногласий у членов Комиссии или недостатка информации, Комиссия может дополнительно обсудить вопрос с одной из сторон и экспертами или перенести обсуждение на другое заседание. Решение о переносе рассмотрения вопроса должно быть отмечено в протоколе заседания.</w:t>
      </w:r>
      <w:bookmarkEnd w:id="40"/>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41" w:name="_Toc144300398"/>
      <w:r>
        <w:rPr>
          <w:rFonts w:ascii="Times New Roman" w:hAnsi="Times New Roman" w:cs="Times New Roman"/>
          <w:color w:val="auto"/>
          <w:sz w:val="24"/>
          <w:szCs w:val="24"/>
        </w:rPr>
        <w:t xml:space="preserve">7.6 </w:t>
      </w:r>
      <w:r w:rsidR="00712C01" w:rsidRPr="006C1729">
        <w:rPr>
          <w:rFonts w:ascii="Times New Roman" w:hAnsi="Times New Roman" w:cs="Times New Roman"/>
          <w:color w:val="auto"/>
          <w:sz w:val="24"/>
          <w:szCs w:val="24"/>
        </w:rPr>
        <w:t>Результатом работы Комиссии по апелляциям является решение возникшей проблемы или мотивированный отказ. Решение, принятое по результатам рассмотрения апелляции, направляется в адрес заявителя апелляции с использованием средств связи, обеспечивающих фиксированную отправку или под расписку (по электронной почте или по почте).</w:t>
      </w:r>
      <w:bookmarkEnd w:id="41"/>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42" w:name="_Toc144300399"/>
      <w:r>
        <w:rPr>
          <w:rFonts w:ascii="Times New Roman" w:hAnsi="Times New Roman" w:cs="Times New Roman"/>
          <w:color w:val="auto"/>
          <w:sz w:val="24"/>
          <w:szCs w:val="24"/>
        </w:rPr>
        <w:t xml:space="preserve">7.7 </w:t>
      </w:r>
      <w:r w:rsidR="00712C01" w:rsidRPr="006C1729">
        <w:rPr>
          <w:rFonts w:ascii="Times New Roman" w:hAnsi="Times New Roman" w:cs="Times New Roman"/>
          <w:color w:val="auto"/>
          <w:sz w:val="24"/>
          <w:szCs w:val="24"/>
        </w:rPr>
        <w:t>Решение по апелляции может быть оформлено в виде официального письма с разъяснением о принятых мерах/ отказе в рассмотрении и с предоставлением дополнительных материалов, подтверждающих решение.</w:t>
      </w:r>
      <w:bookmarkEnd w:id="42"/>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43" w:name="_Toc144300400"/>
      <w:r>
        <w:rPr>
          <w:rFonts w:ascii="Times New Roman" w:hAnsi="Times New Roman" w:cs="Times New Roman"/>
          <w:color w:val="auto"/>
          <w:sz w:val="24"/>
          <w:szCs w:val="24"/>
        </w:rPr>
        <w:t xml:space="preserve">7.8 </w:t>
      </w:r>
      <w:r w:rsidR="00712C01" w:rsidRPr="006C1729">
        <w:rPr>
          <w:rFonts w:ascii="Times New Roman" w:hAnsi="Times New Roman" w:cs="Times New Roman"/>
          <w:color w:val="auto"/>
          <w:sz w:val="24"/>
          <w:szCs w:val="24"/>
        </w:rPr>
        <w:t>Генеральный директор в праве подготовить ответ по апелляции от своего лица при наличии необходимости.</w:t>
      </w:r>
      <w:bookmarkEnd w:id="43"/>
    </w:p>
    <w:p w:rsidR="001F0AD6" w:rsidRDefault="001F0AD6" w:rsidP="006C1729">
      <w:pPr>
        <w:pStyle w:val="1"/>
        <w:spacing w:before="0"/>
        <w:ind w:left="-1134"/>
        <w:jc w:val="both"/>
        <w:rPr>
          <w:rFonts w:ascii="Times New Roman" w:hAnsi="Times New Roman" w:cs="Times New Roman"/>
          <w:color w:val="auto"/>
          <w:sz w:val="24"/>
          <w:szCs w:val="24"/>
        </w:rPr>
      </w:pPr>
      <w:bookmarkStart w:id="44" w:name="_Toc144300401"/>
      <w:r>
        <w:rPr>
          <w:rFonts w:ascii="Times New Roman" w:hAnsi="Times New Roman" w:cs="Times New Roman"/>
          <w:color w:val="auto"/>
          <w:sz w:val="24"/>
          <w:szCs w:val="24"/>
        </w:rPr>
        <w:lastRenderedPageBreak/>
        <w:t xml:space="preserve">7.9 </w:t>
      </w:r>
      <w:r w:rsidR="00712C01" w:rsidRPr="006C1729">
        <w:rPr>
          <w:rFonts w:ascii="Times New Roman" w:hAnsi="Times New Roman" w:cs="Times New Roman"/>
          <w:color w:val="auto"/>
          <w:sz w:val="24"/>
          <w:szCs w:val="24"/>
        </w:rPr>
        <w:t>ОС гарантирует, что все соответствующие действия по результатам рассмотрения апелляции будут предприняты. Решения и выводы должны быть рассмотрены всеми работниками ОС.</w:t>
      </w:r>
      <w:bookmarkEnd w:id="44"/>
      <w:r w:rsidR="00712C01" w:rsidRPr="006C1729">
        <w:rPr>
          <w:rFonts w:ascii="Times New Roman" w:hAnsi="Times New Roman" w:cs="Times New Roman"/>
          <w:color w:val="auto"/>
          <w:sz w:val="24"/>
          <w:szCs w:val="24"/>
        </w:rPr>
        <w:t xml:space="preserve"> </w:t>
      </w:r>
    </w:p>
    <w:p w:rsidR="00712C01" w:rsidRPr="006C1729" w:rsidRDefault="001F0AD6" w:rsidP="006C1729">
      <w:pPr>
        <w:pStyle w:val="1"/>
        <w:spacing w:before="0"/>
        <w:ind w:left="-1134"/>
        <w:jc w:val="both"/>
        <w:rPr>
          <w:rFonts w:ascii="Times New Roman" w:hAnsi="Times New Roman" w:cs="Times New Roman"/>
          <w:color w:val="auto"/>
          <w:sz w:val="24"/>
          <w:szCs w:val="24"/>
        </w:rPr>
      </w:pPr>
      <w:bookmarkStart w:id="45" w:name="_Toc144300402"/>
      <w:r>
        <w:rPr>
          <w:rFonts w:ascii="Times New Roman" w:hAnsi="Times New Roman" w:cs="Times New Roman"/>
          <w:color w:val="auto"/>
          <w:sz w:val="24"/>
          <w:szCs w:val="24"/>
        </w:rPr>
        <w:t xml:space="preserve">7.10 </w:t>
      </w:r>
      <w:r w:rsidR="00712C01" w:rsidRPr="006C1729">
        <w:rPr>
          <w:rFonts w:ascii="Times New Roman" w:hAnsi="Times New Roman" w:cs="Times New Roman"/>
          <w:color w:val="auto"/>
          <w:sz w:val="24"/>
          <w:szCs w:val="24"/>
        </w:rPr>
        <w:t>Выявленные несоответствия в работе ОС должны быть зарегистрированы и устранены в соответствии с действующими документами СМК ОС.</w:t>
      </w:r>
      <w:bookmarkEnd w:id="45"/>
    </w:p>
    <w:p w:rsidR="00712C01" w:rsidRPr="006C1729" w:rsidRDefault="001F0AD6" w:rsidP="0023097E">
      <w:pPr>
        <w:pStyle w:val="1"/>
        <w:spacing w:before="0"/>
        <w:ind w:left="-1134"/>
        <w:jc w:val="both"/>
        <w:rPr>
          <w:rFonts w:ascii="Times New Roman" w:hAnsi="Times New Roman" w:cs="Times New Roman"/>
          <w:color w:val="auto"/>
          <w:sz w:val="24"/>
          <w:szCs w:val="24"/>
        </w:rPr>
      </w:pPr>
      <w:bookmarkStart w:id="46" w:name="_Toc144300403"/>
      <w:r>
        <w:rPr>
          <w:rFonts w:ascii="Times New Roman" w:hAnsi="Times New Roman" w:cs="Times New Roman"/>
          <w:color w:val="auto"/>
          <w:sz w:val="24"/>
          <w:szCs w:val="24"/>
        </w:rPr>
        <w:t xml:space="preserve">7.11 </w:t>
      </w:r>
      <w:r w:rsidR="00712C01" w:rsidRPr="006C1729">
        <w:rPr>
          <w:rFonts w:ascii="Times New Roman" w:hAnsi="Times New Roman" w:cs="Times New Roman"/>
          <w:color w:val="auto"/>
          <w:sz w:val="24"/>
          <w:szCs w:val="24"/>
        </w:rPr>
        <w:t>В случае несогласия с решением по апелляции, предъявляющий апелляцию имеет право обжаловать решение, обратившись в вышестоящие инстанции.</w:t>
      </w:r>
      <w:bookmarkEnd w:id="46"/>
    </w:p>
    <w:p w:rsidR="00C17135" w:rsidRPr="0023097E" w:rsidRDefault="00C17135" w:rsidP="0023097E">
      <w:pPr>
        <w:pStyle w:val="1"/>
        <w:ind w:left="-1134"/>
      </w:pPr>
      <w:r w:rsidRPr="006C1729">
        <w:t> </w:t>
      </w:r>
      <w:bookmarkStart w:id="47" w:name="_Toc144300404"/>
      <w:r w:rsidR="001F0AD6" w:rsidRPr="0023097E">
        <w:rPr>
          <w:rFonts w:ascii="Times New Roman" w:eastAsiaTheme="minorHAnsi" w:hAnsi="Times New Roman" w:cs="Times New Roman"/>
          <w:b/>
          <w:color w:val="auto"/>
          <w:sz w:val="24"/>
          <w:szCs w:val="24"/>
        </w:rPr>
        <w:t xml:space="preserve">8 </w:t>
      </w:r>
      <w:r w:rsidR="008F144A" w:rsidRPr="0023097E">
        <w:rPr>
          <w:rFonts w:ascii="Times New Roman" w:eastAsiaTheme="minorHAnsi" w:hAnsi="Times New Roman" w:cs="Times New Roman"/>
          <w:b/>
          <w:color w:val="auto"/>
          <w:sz w:val="24"/>
          <w:szCs w:val="24"/>
        </w:rPr>
        <w:t>ПРАВИЛА РАССМОТРЕНИЯ ЖАЛОБ И АПЕЛЛЯЦИЙ НА РЕШЕНИЯ ОС</w:t>
      </w:r>
      <w:bookmarkEnd w:id="47"/>
    </w:p>
    <w:p w:rsidR="00C17135" w:rsidRPr="006C1729" w:rsidRDefault="008F144A" w:rsidP="008F144A">
      <w:pPr>
        <w:pStyle w:val="1"/>
        <w:spacing w:before="0" w:line="240" w:lineRule="auto"/>
        <w:ind w:left="-1134"/>
        <w:jc w:val="both"/>
        <w:rPr>
          <w:rFonts w:ascii="Times New Roman" w:hAnsi="Times New Roman" w:cs="Times New Roman"/>
          <w:color w:val="auto"/>
          <w:sz w:val="24"/>
          <w:szCs w:val="24"/>
        </w:rPr>
      </w:pPr>
      <w:bookmarkStart w:id="48" w:name="_Toc144300405"/>
      <w:r>
        <w:rPr>
          <w:rFonts w:ascii="Times New Roman" w:hAnsi="Times New Roman" w:cs="Times New Roman"/>
          <w:color w:val="auto"/>
          <w:sz w:val="24"/>
          <w:szCs w:val="24"/>
        </w:rPr>
        <w:t xml:space="preserve">8.1 </w:t>
      </w:r>
      <w:r w:rsidR="00C17135" w:rsidRPr="006C1729">
        <w:rPr>
          <w:rFonts w:ascii="Times New Roman" w:hAnsi="Times New Roman" w:cs="Times New Roman"/>
          <w:color w:val="auto"/>
          <w:sz w:val="24"/>
          <w:szCs w:val="24"/>
        </w:rPr>
        <w:t xml:space="preserve">При </w:t>
      </w:r>
      <w:r w:rsidRPr="006C1729">
        <w:rPr>
          <w:rFonts w:ascii="Times New Roman" w:hAnsi="Times New Roman" w:cs="Times New Roman"/>
          <w:color w:val="auto"/>
          <w:sz w:val="24"/>
          <w:szCs w:val="24"/>
        </w:rPr>
        <w:t>возникновении вопросов</w:t>
      </w:r>
      <w:r w:rsidR="00C17135" w:rsidRPr="006C1729">
        <w:rPr>
          <w:rFonts w:ascii="Times New Roman" w:hAnsi="Times New Roman" w:cs="Times New Roman"/>
          <w:color w:val="auto"/>
          <w:sz w:val="24"/>
          <w:szCs w:val="24"/>
        </w:rPr>
        <w:t xml:space="preserve"> в случае несогласия заявителя с результатами сертификации, испытаний или инспекционного контроля, заявитель имеет право направить в ОС апелляцию, связанную с основной деятельностью ОС, с просьбой о пересмотре решения, принятого ОС, в отношении данного объекта.</w:t>
      </w:r>
      <w:bookmarkEnd w:id="48"/>
    </w:p>
    <w:p w:rsidR="00C17135" w:rsidRPr="006C1729" w:rsidRDefault="008F144A" w:rsidP="008F144A">
      <w:pPr>
        <w:pStyle w:val="1"/>
        <w:spacing w:before="0" w:line="240" w:lineRule="auto"/>
        <w:ind w:left="-1134"/>
        <w:jc w:val="both"/>
        <w:rPr>
          <w:rFonts w:ascii="Times New Roman" w:hAnsi="Times New Roman" w:cs="Times New Roman"/>
          <w:color w:val="auto"/>
          <w:sz w:val="24"/>
          <w:szCs w:val="24"/>
        </w:rPr>
      </w:pPr>
      <w:bookmarkStart w:id="49" w:name="_Toc144300406"/>
      <w:r>
        <w:rPr>
          <w:rFonts w:ascii="Times New Roman" w:hAnsi="Times New Roman" w:cs="Times New Roman"/>
          <w:color w:val="auto"/>
          <w:sz w:val="24"/>
          <w:szCs w:val="24"/>
        </w:rPr>
        <w:t xml:space="preserve">8.2 </w:t>
      </w:r>
      <w:r w:rsidR="00C17135" w:rsidRPr="006C1729">
        <w:rPr>
          <w:rFonts w:ascii="Times New Roman" w:hAnsi="Times New Roman" w:cs="Times New Roman"/>
          <w:color w:val="auto"/>
          <w:sz w:val="24"/>
          <w:szCs w:val="24"/>
        </w:rPr>
        <w:t xml:space="preserve">При </w:t>
      </w:r>
      <w:r w:rsidRPr="006C1729">
        <w:rPr>
          <w:rFonts w:ascii="Times New Roman" w:hAnsi="Times New Roman" w:cs="Times New Roman"/>
          <w:color w:val="auto"/>
          <w:sz w:val="24"/>
          <w:szCs w:val="24"/>
        </w:rPr>
        <w:t>возникновении вопросов</w:t>
      </w:r>
      <w:r w:rsidR="00C17135" w:rsidRPr="006C1729">
        <w:rPr>
          <w:rFonts w:ascii="Times New Roman" w:hAnsi="Times New Roman" w:cs="Times New Roman"/>
          <w:color w:val="auto"/>
          <w:sz w:val="24"/>
          <w:szCs w:val="24"/>
        </w:rPr>
        <w:t xml:space="preserve"> в случае выражения неудовлетворенности </w:t>
      </w:r>
      <w:r w:rsidRPr="006C1729">
        <w:rPr>
          <w:rFonts w:ascii="Times New Roman" w:hAnsi="Times New Roman" w:cs="Times New Roman"/>
          <w:color w:val="auto"/>
          <w:sz w:val="24"/>
          <w:szCs w:val="24"/>
        </w:rPr>
        <w:t>деятельностью органа</w:t>
      </w:r>
      <w:r w:rsidR="00C17135" w:rsidRPr="006C1729">
        <w:rPr>
          <w:rFonts w:ascii="Times New Roman" w:hAnsi="Times New Roman" w:cs="Times New Roman"/>
          <w:color w:val="auto"/>
          <w:sz w:val="24"/>
          <w:szCs w:val="24"/>
        </w:rPr>
        <w:t xml:space="preserve"> по сертификации со стороны какого-либо лица или организации с ожиданием ответа, последний может направить жалобу.</w:t>
      </w:r>
      <w:bookmarkEnd w:id="49"/>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0" w:name="_Toc144300407"/>
      <w:r>
        <w:rPr>
          <w:rFonts w:ascii="Times New Roman" w:hAnsi="Times New Roman" w:cs="Times New Roman"/>
          <w:color w:val="auto"/>
          <w:sz w:val="24"/>
          <w:szCs w:val="24"/>
        </w:rPr>
        <w:t xml:space="preserve">8.3 </w:t>
      </w:r>
      <w:r w:rsidR="00C17135" w:rsidRPr="006C1729">
        <w:rPr>
          <w:rFonts w:ascii="Times New Roman" w:hAnsi="Times New Roman" w:cs="Times New Roman"/>
          <w:color w:val="auto"/>
          <w:sz w:val="24"/>
          <w:szCs w:val="24"/>
        </w:rPr>
        <w:t>При рассмотрении жалобы (претензии) или апелляции между органом по сертификации и лицом, подавшим жалобу (претензию) или апелляцию обеспечивается и соблюдается объективность, справедливость, беспристрастность и конфиденциальность.</w:t>
      </w:r>
      <w:bookmarkEnd w:id="50"/>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1" w:name="_Toc144300408"/>
      <w:r>
        <w:rPr>
          <w:rFonts w:ascii="Times New Roman" w:hAnsi="Times New Roman" w:cs="Times New Roman"/>
          <w:color w:val="auto"/>
          <w:sz w:val="24"/>
          <w:szCs w:val="24"/>
        </w:rPr>
        <w:t xml:space="preserve">8.4 </w:t>
      </w:r>
      <w:r w:rsidR="00C17135" w:rsidRPr="006C1729">
        <w:rPr>
          <w:rFonts w:ascii="Times New Roman" w:hAnsi="Times New Roman" w:cs="Times New Roman"/>
          <w:color w:val="auto"/>
          <w:sz w:val="24"/>
          <w:szCs w:val="24"/>
        </w:rPr>
        <w:t>При получении жалобы (претензии) или апелляции орган по сертификации подтверждает, имеет ли она отношение к деятельности органа по сертификации, за которую он несет ответственность, и если имеет, принимает ее к рассмотрению.</w:t>
      </w:r>
      <w:bookmarkEnd w:id="51"/>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2" w:name="_Toc144300409"/>
      <w:r>
        <w:rPr>
          <w:rFonts w:ascii="Times New Roman" w:hAnsi="Times New Roman" w:cs="Times New Roman"/>
          <w:color w:val="auto"/>
          <w:sz w:val="24"/>
          <w:szCs w:val="24"/>
        </w:rPr>
        <w:t xml:space="preserve">8.5 </w:t>
      </w:r>
      <w:r w:rsidR="00C17135" w:rsidRPr="006C1729">
        <w:rPr>
          <w:rFonts w:ascii="Times New Roman" w:hAnsi="Times New Roman" w:cs="Times New Roman"/>
          <w:color w:val="auto"/>
          <w:sz w:val="24"/>
          <w:szCs w:val="24"/>
        </w:rPr>
        <w:t>Орган по сертификации подтверждает получение официальной жалобы (претензии) или апелляции.</w:t>
      </w:r>
      <w:bookmarkEnd w:id="52"/>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3" w:name="_Toc144300410"/>
      <w:r>
        <w:rPr>
          <w:rFonts w:ascii="Times New Roman" w:hAnsi="Times New Roman" w:cs="Times New Roman"/>
          <w:color w:val="auto"/>
          <w:sz w:val="24"/>
          <w:szCs w:val="24"/>
        </w:rPr>
        <w:t xml:space="preserve">8.6 </w:t>
      </w:r>
      <w:r w:rsidR="00C17135" w:rsidRPr="006C1729">
        <w:rPr>
          <w:rFonts w:ascii="Times New Roman" w:hAnsi="Times New Roman" w:cs="Times New Roman"/>
          <w:color w:val="auto"/>
          <w:sz w:val="24"/>
          <w:szCs w:val="24"/>
        </w:rPr>
        <w:t>Орган по сертификации несет ответственность за сбор и проверку всей требуемой информации (насколько возможно), чтобы принять правомерное решение.</w:t>
      </w:r>
      <w:bookmarkEnd w:id="53"/>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4" w:name="_Toc144300411"/>
      <w:r>
        <w:rPr>
          <w:rFonts w:ascii="Times New Roman" w:hAnsi="Times New Roman" w:cs="Times New Roman"/>
          <w:color w:val="auto"/>
          <w:sz w:val="24"/>
          <w:szCs w:val="24"/>
        </w:rPr>
        <w:t xml:space="preserve">8.7 </w:t>
      </w:r>
      <w:r w:rsidR="00C17135" w:rsidRPr="006C1729">
        <w:rPr>
          <w:rFonts w:ascii="Times New Roman" w:hAnsi="Times New Roman" w:cs="Times New Roman"/>
          <w:color w:val="auto"/>
          <w:sz w:val="24"/>
          <w:szCs w:val="24"/>
        </w:rPr>
        <w:t>Решение об удовлетворении жалобы (претензии) или апелляции принимается, анализируется и утверждается лицами, не участвующими в деятельности по сертификации, которая имеет отношение к ней.</w:t>
      </w:r>
      <w:bookmarkEnd w:id="54"/>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5" w:name="_Toc144300412"/>
      <w:r>
        <w:rPr>
          <w:rFonts w:ascii="Times New Roman" w:hAnsi="Times New Roman" w:cs="Times New Roman"/>
          <w:color w:val="auto"/>
          <w:sz w:val="24"/>
          <w:szCs w:val="24"/>
        </w:rPr>
        <w:t xml:space="preserve">8.8 </w:t>
      </w:r>
      <w:r w:rsidR="00C17135" w:rsidRPr="006C1729">
        <w:rPr>
          <w:rFonts w:ascii="Times New Roman" w:hAnsi="Times New Roman" w:cs="Times New Roman"/>
          <w:color w:val="auto"/>
          <w:sz w:val="24"/>
          <w:szCs w:val="24"/>
        </w:rPr>
        <w:t>Чтобы обеспечить отсутствие конфликта интересов, персонал (включая управленческий), который оказывал консалтинговые услуги заказчику или работал по найму в организации заказчика, не может использоваться органом по сертификации для анализа или утверждения порядка удовлетворения жалобы или апелляции в течение в течение двух лет с момента прекращения консалтинговой деятельности или найма.</w:t>
      </w:r>
      <w:bookmarkEnd w:id="55"/>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6" w:name="_Toc144300413"/>
      <w:r>
        <w:rPr>
          <w:rFonts w:ascii="Times New Roman" w:hAnsi="Times New Roman" w:cs="Times New Roman"/>
          <w:color w:val="auto"/>
          <w:sz w:val="24"/>
          <w:szCs w:val="24"/>
        </w:rPr>
        <w:t xml:space="preserve">8.9 </w:t>
      </w:r>
      <w:r w:rsidR="00C17135" w:rsidRPr="006C1729">
        <w:rPr>
          <w:rFonts w:ascii="Times New Roman" w:hAnsi="Times New Roman" w:cs="Times New Roman"/>
          <w:color w:val="auto"/>
          <w:sz w:val="24"/>
          <w:szCs w:val="24"/>
        </w:rPr>
        <w:t>Насколько возможно, орган по сертификации официально извещает лицо, подающее жалобу или апелляцию, о результатах и окончании процесса ее рассмотрения.</w:t>
      </w:r>
      <w:bookmarkEnd w:id="56"/>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7" w:name="_Toc144300414"/>
      <w:r>
        <w:rPr>
          <w:rFonts w:ascii="Times New Roman" w:hAnsi="Times New Roman" w:cs="Times New Roman"/>
          <w:color w:val="auto"/>
          <w:sz w:val="24"/>
          <w:szCs w:val="24"/>
        </w:rPr>
        <w:t xml:space="preserve">8.10 </w:t>
      </w:r>
      <w:r w:rsidR="00C17135" w:rsidRPr="006C1729">
        <w:rPr>
          <w:rFonts w:ascii="Times New Roman" w:hAnsi="Times New Roman" w:cs="Times New Roman"/>
          <w:color w:val="auto"/>
          <w:sz w:val="24"/>
          <w:szCs w:val="24"/>
        </w:rPr>
        <w:t>Орган по сертификации принимает любые необходимые меры, связанные с дальнейшим удовлетворением жалобы или апелляции.</w:t>
      </w:r>
      <w:bookmarkEnd w:id="57"/>
    </w:p>
    <w:p w:rsidR="008F144A" w:rsidRDefault="008F144A" w:rsidP="006C1729">
      <w:pPr>
        <w:pStyle w:val="1"/>
        <w:spacing w:before="0" w:line="240" w:lineRule="auto"/>
        <w:ind w:left="-1134"/>
        <w:jc w:val="both"/>
        <w:rPr>
          <w:rFonts w:ascii="Times New Roman" w:hAnsi="Times New Roman" w:cs="Times New Roman"/>
          <w:color w:val="auto"/>
          <w:sz w:val="24"/>
          <w:szCs w:val="24"/>
        </w:rPr>
      </w:pPr>
      <w:bookmarkStart w:id="58" w:name="_Toc144300415"/>
      <w:r>
        <w:rPr>
          <w:rFonts w:ascii="Times New Roman" w:hAnsi="Times New Roman" w:cs="Times New Roman"/>
          <w:color w:val="auto"/>
          <w:sz w:val="24"/>
          <w:szCs w:val="24"/>
        </w:rPr>
        <w:t xml:space="preserve">8.11 </w:t>
      </w:r>
      <w:r w:rsidR="00C17135" w:rsidRPr="006C1729">
        <w:rPr>
          <w:rFonts w:ascii="Times New Roman" w:hAnsi="Times New Roman" w:cs="Times New Roman"/>
          <w:color w:val="auto"/>
          <w:sz w:val="24"/>
          <w:szCs w:val="24"/>
        </w:rPr>
        <w:t>Апелляция оформляется в свободной форме, но должны быть указаны причины разногласия, дано обоснование несогласия с решением ОС, указаны документы и т.д. Апелляция подается в письменной форме и подписывается заявителем. Апелляция может направляться по почте или вручается лично не позднее чем через 10 календарных дней после решения ОС, с которым заявитель не согласен.</w:t>
      </w:r>
      <w:bookmarkEnd w:id="58"/>
      <w:r w:rsidR="00C17135" w:rsidRPr="006C1729">
        <w:rPr>
          <w:rFonts w:ascii="Times New Roman" w:hAnsi="Times New Roman" w:cs="Times New Roman"/>
          <w:color w:val="auto"/>
          <w:sz w:val="24"/>
          <w:szCs w:val="24"/>
        </w:rPr>
        <w:t xml:space="preserve">  </w:t>
      </w:r>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59" w:name="_Toc144300416"/>
      <w:r>
        <w:rPr>
          <w:rFonts w:ascii="Times New Roman" w:hAnsi="Times New Roman" w:cs="Times New Roman"/>
          <w:color w:val="auto"/>
          <w:sz w:val="24"/>
          <w:szCs w:val="24"/>
        </w:rPr>
        <w:t xml:space="preserve">8.12 </w:t>
      </w:r>
      <w:r w:rsidR="00C17135" w:rsidRPr="006C1729">
        <w:rPr>
          <w:rFonts w:ascii="Times New Roman" w:hAnsi="Times New Roman" w:cs="Times New Roman"/>
          <w:color w:val="auto"/>
          <w:sz w:val="24"/>
          <w:szCs w:val="24"/>
        </w:rPr>
        <w:t xml:space="preserve">Жалоба оформляется в свободной форме, но должна быть указана причина неудовлетворенности </w:t>
      </w:r>
      <w:r w:rsidRPr="006C1729">
        <w:rPr>
          <w:rFonts w:ascii="Times New Roman" w:hAnsi="Times New Roman" w:cs="Times New Roman"/>
          <w:color w:val="auto"/>
          <w:sz w:val="24"/>
          <w:szCs w:val="24"/>
        </w:rPr>
        <w:t>деятельностью органа</w:t>
      </w:r>
      <w:r w:rsidR="00C17135" w:rsidRPr="006C1729">
        <w:rPr>
          <w:rFonts w:ascii="Times New Roman" w:hAnsi="Times New Roman" w:cs="Times New Roman"/>
          <w:color w:val="auto"/>
          <w:sz w:val="24"/>
          <w:szCs w:val="24"/>
        </w:rPr>
        <w:t xml:space="preserve"> по сертификации со стороны какого-либо лица или организации.  Жалоба подается в письменной форме и </w:t>
      </w:r>
      <w:r w:rsidRPr="006C1729">
        <w:rPr>
          <w:rFonts w:ascii="Times New Roman" w:hAnsi="Times New Roman" w:cs="Times New Roman"/>
          <w:color w:val="auto"/>
          <w:sz w:val="24"/>
          <w:szCs w:val="24"/>
        </w:rPr>
        <w:t>подписывается лицом</w:t>
      </w:r>
      <w:r w:rsidR="00C17135" w:rsidRPr="006C1729">
        <w:rPr>
          <w:rFonts w:ascii="Times New Roman" w:hAnsi="Times New Roman" w:cs="Times New Roman"/>
          <w:color w:val="auto"/>
          <w:sz w:val="24"/>
          <w:szCs w:val="24"/>
        </w:rPr>
        <w:t xml:space="preserve"> или уполномоченным лицом организации. Жалоба направляется по почте или вручается лично.</w:t>
      </w:r>
      <w:bookmarkEnd w:id="59"/>
    </w:p>
    <w:p w:rsidR="008F144A" w:rsidRDefault="008F144A" w:rsidP="006C1729">
      <w:pPr>
        <w:pStyle w:val="1"/>
        <w:spacing w:before="0" w:line="240" w:lineRule="auto"/>
        <w:ind w:left="-1134"/>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 </w:t>
      </w:r>
      <w:bookmarkStart w:id="60" w:name="_Toc144300417"/>
      <w:r>
        <w:rPr>
          <w:rFonts w:ascii="Times New Roman" w:hAnsi="Times New Roman" w:cs="Times New Roman"/>
          <w:color w:val="auto"/>
          <w:sz w:val="24"/>
          <w:szCs w:val="24"/>
        </w:rPr>
        <w:t xml:space="preserve">8.13 </w:t>
      </w:r>
      <w:r w:rsidR="00C17135" w:rsidRPr="006C1729">
        <w:rPr>
          <w:rFonts w:ascii="Times New Roman" w:hAnsi="Times New Roman" w:cs="Times New Roman"/>
          <w:color w:val="auto"/>
          <w:sz w:val="24"/>
          <w:szCs w:val="24"/>
        </w:rPr>
        <w:t>Апелляции и жалобы (претензии) регистрируются в органе по се</w:t>
      </w:r>
      <w:r>
        <w:rPr>
          <w:rFonts w:ascii="Times New Roman" w:hAnsi="Times New Roman" w:cs="Times New Roman"/>
          <w:color w:val="auto"/>
          <w:sz w:val="24"/>
          <w:szCs w:val="24"/>
        </w:rPr>
        <w:t>ртификации. Жалобы (претензии) </w:t>
      </w:r>
      <w:r w:rsidR="00C17135" w:rsidRPr="006C1729">
        <w:rPr>
          <w:rFonts w:ascii="Times New Roman" w:hAnsi="Times New Roman" w:cs="Times New Roman"/>
          <w:color w:val="auto"/>
          <w:sz w:val="24"/>
          <w:szCs w:val="24"/>
        </w:rPr>
        <w:t>направляются на рассмотрение руководителю ОС, в случае, если жалоба связана с деятельностью Руководителя органа по сертификации, она направляется Заместителю руковод</w:t>
      </w:r>
      <w:r>
        <w:rPr>
          <w:rFonts w:ascii="Times New Roman" w:hAnsi="Times New Roman" w:cs="Times New Roman"/>
          <w:color w:val="auto"/>
          <w:sz w:val="24"/>
          <w:szCs w:val="24"/>
        </w:rPr>
        <w:t>ителя органа по сертификации</w:t>
      </w:r>
      <w:r w:rsidR="00C17135" w:rsidRPr="006C1729">
        <w:rPr>
          <w:rFonts w:ascii="Times New Roman" w:hAnsi="Times New Roman" w:cs="Times New Roman"/>
          <w:color w:val="auto"/>
          <w:sz w:val="24"/>
          <w:szCs w:val="24"/>
        </w:rPr>
        <w:t>.  Апелляции направляются на рассмотрение Руководителю органа по сертификации или Заместителю органа по сертификации (но не лицу, оформившему решение, по которому подается апелляция) или по сертификации, она направляется Заместителю руководителя органа по сертификации</w:t>
      </w:r>
      <w:r>
        <w:rPr>
          <w:rFonts w:ascii="Times New Roman" w:hAnsi="Times New Roman" w:cs="Times New Roman"/>
          <w:color w:val="auto"/>
          <w:sz w:val="24"/>
          <w:szCs w:val="24"/>
        </w:rPr>
        <w:t>.</w:t>
      </w:r>
      <w:bookmarkEnd w:id="60"/>
      <w:r w:rsidR="00C17135" w:rsidRPr="006C1729">
        <w:rPr>
          <w:rFonts w:ascii="Times New Roman" w:hAnsi="Times New Roman" w:cs="Times New Roman"/>
          <w:color w:val="auto"/>
          <w:sz w:val="24"/>
          <w:szCs w:val="24"/>
        </w:rPr>
        <w:t xml:space="preserve"> </w:t>
      </w:r>
    </w:p>
    <w:p w:rsidR="008F144A" w:rsidRDefault="008F144A" w:rsidP="006C1729">
      <w:pPr>
        <w:pStyle w:val="1"/>
        <w:spacing w:before="0" w:line="240" w:lineRule="auto"/>
        <w:ind w:left="-1134"/>
        <w:jc w:val="both"/>
        <w:rPr>
          <w:rFonts w:ascii="Times New Roman" w:hAnsi="Times New Roman" w:cs="Times New Roman"/>
          <w:color w:val="auto"/>
          <w:sz w:val="24"/>
          <w:szCs w:val="24"/>
        </w:rPr>
      </w:pPr>
      <w:bookmarkStart w:id="61" w:name="_Toc144300418"/>
      <w:r>
        <w:rPr>
          <w:rFonts w:ascii="Times New Roman" w:hAnsi="Times New Roman" w:cs="Times New Roman"/>
          <w:color w:val="auto"/>
          <w:sz w:val="24"/>
          <w:szCs w:val="24"/>
        </w:rPr>
        <w:t xml:space="preserve">8.14 </w:t>
      </w:r>
      <w:r w:rsidR="00C17135" w:rsidRPr="006C1729">
        <w:rPr>
          <w:rFonts w:ascii="Times New Roman" w:hAnsi="Times New Roman" w:cs="Times New Roman"/>
          <w:color w:val="auto"/>
          <w:sz w:val="24"/>
          <w:szCs w:val="24"/>
        </w:rPr>
        <w:t>Получение каждой апелляции немедленно подтверждается заявителю и получение каждой жалобы немедленно подтверждается лицу, подавшему жалобу (например, по почте, телефону или электронной почте) с обязательным подтверждением от него факта получения.</w:t>
      </w:r>
      <w:bookmarkEnd w:id="61"/>
      <w:r w:rsidR="00C17135" w:rsidRPr="006C1729">
        <w:rPr>
          <w:rFonts w:ascii="Times New Roman" w:hAnsi="Times New Roman" w:cs="Times New Roman"/>
          <w:color w:val="auto"/>
          <w:sz w:val="24"/>
          <w:szCs w:val="24"/>
        </w:rPr>
        <w:t xml:space="preserve"> </w:t>
      </w:r>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62" w:name="_Toc144300419"/>
      <w:r>
        <w:rPr>
          <w:rFonts w:ascii="Times New Roman" w:hAnsi="Times New Roman" w:cs="Times New Roman"/>
          <w:color w:val="auto"/>
          <w:sz w:val="24"/>
          <w:szCs w:val="24"/>
        </w:rPr>
        <w:t xml:space="preserve">8.15 </w:t>
      </w:r>
      <w:r w:rsidR="00C17135" w:rsidRPr="006C1729">
        <w:rPr>
          <w:rFonts w:ascii="Times New Roman" w:hAnsi="Times New Roman" w:cs="Times New Roman"/>
          <w:color w:val="auto"/>
          <w:sz w:val="24"/>
          <w:szCs w:val="24"/>
        </w:rPr>
        <w:t xml:space="preserve">Апелляция и жалобы прослеживаются от момента их получения до полного завершения процесса управления апелляцией, жалобы до полного удовлетворения предъявителя апелляции, жалобы. Предъявитель апелляции, жалобы по запросу имеет возможность получить информацию о текущем состоянии процесса </w:t>
      </w:r>
      <w:r w:rsidRPr="006C1729">
        <w:rPr>
          <w:rFonts w:ascii="Times New Roman" w:hAnsi="Times New Roman" w:cs="Times New Roman"/>
          <w:color w:val="auto"/>
          <w:sz w:val="24"/>
          <w:szCs w:val="24"/>
        </w:rPr>
        <w:t>управления апелляции</w:t>
      </w:r>
      <w:r w:rsidR="00C17135" w:rsidRPr="006C1729">
        <w:rPr>
          <w:rFonts w:ascii="Times New Roman" w:hAnsi="Times New Roman" w:cs="Times New Roman"/>
          <w:color w:val="auto"/>
          <w:sz w:val="24"/>
          <w:szCs w:val="24"/>
        </w:rPr>
        <w:t>, жалобы.</w:t>
      </w:r>
      <w:bookmarkEnd w:id="62"/>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63" w:name="_Toc144300420"/>
      <w:r>
        <w:rPr>
          <w:rFonts w:ascii="Times New Roman" w:hAnsi="Times New Roman" w:cs="Times New Roman"/>
          <w:color w:val="auto"/>
          <w:sz w:val="24"/>
          <w:szCs w:val="24"/>
        </w:rPr>
        <w:t xml:space="preserve">8.16 </w:t>
      </w:r>
      <w:r w:rsidR="00C17135" w:rsidRPr="006C1729">
        <w:rPr>
          <w:rFonts w:ascii="Times New Roman" w:hAnsi="Times New Roman" w:cs="Times New Roman"/>
          <w:color w:val="auto"/>
          <w:sz w:val="24"/>
          <w:szCs w:val="24"/>
        </w:rPr>
        <w:t>Подготовка включает в себя получение необходимой информации и подготовку предложений по проведению дополнительных мероприятий (при необходимости) и составу заседания комиссии (если руководителем/зам.</w:t>
      </w:r>
      <w:r>
        <w:rPr>
          <w:rFonts w:ascii="Times New Roman" w:hAnsi="Times New Roman" w:cs="Times New Roman"/>
          <w:color w:val="auto"/>
          <w:sz w:val="24"/>
          <w:szCs w:val="24"/>
        </w:rPr>
        <w:t xml:space="preserve"> </w:t>
      </w:r>
      <w:r w:rsidR="00C17135" w:rsidRPr="006C1729">
        <w:rPr>
          <w:rFonts w:ascii="Times New Roman" w:hAnsi="Times New Roman" w:cs="Times New Roman"/>
          <w:color w:val="auto"/>
          <w:sz w:val="24"/>
          <w:szCs w:val="24"/>
        </w:rPr>
        <w:t>руководителем ОС принимается решение о рассмотрении апелляции, жалобы (претензии) на заседании комиссии).</w:t>
      </w:r>
      <w:bookmarkEnd w:id="63"/>
    </w:p>
    <w:p w:rsidR="00C17135" w:rsidRPr="006C1729" w:rsidRDefault="008F144A" w:rsidP="006C1729">
      <w:pPr>
        <w:pStyle w:val="1"/>
        <w:spacing w:before="0" w:line="240" w:lineRule="auto"/>
        <w:ind w:left="-1134"/>
        <w:jc w:val="both"/>
        <w:rPr>
          <w:rFonts w:ascii="Times New Roman" w:hAnsi="Times New Roman" w:cs="Times New Roman"/>
          <w:color w:val="auto"/>
          <w:sz w:val="24"/>
          <w:szCs w:val="24"/>
        </w:rPr>
      </w:pPr>
      <w:bookmarkStart w:id="64" w:name="_Toc144300421"/>
      <w:r>
        <w:rPr>
          <w:rFonts w:ascii="Times New Roman" w:hAnsi="Times New Roman" w:cs="Times New Roman"/>
          <w:color w:val="auto"/>
          <w:sz w:val="24"/>
          <w:szCs w:val="24"/>
        </w:rPr>
        <w:t xml:space="preserve">8.17 </w:t>
      </w:r>
      <w:r w:rsidR="00C17135" w:rsidRPr="006C1729">
        <w:rPr>
          <w:rFonts w:ascii="Times New Roman" w:hAnsi="Times New Roman" w:cs="Times New Roman"/>
          <w:color w:val="auto"/>
          <w:sz w:val="24"/>
          <w:szCs w:val="24"/>
        </w:rPr>
        <w:t>Руководитель/Заместите</w:t>
      </w:r>
      <w:r>
        <w:rPr>
          <w:rFonts w:ascii="Times New Roman" w:hAnsi="Times New Roman" w:cs="Times New Roman"/>
          <w:color w:val="auto"/>
          <w:sz w:val="24"/>
          <w:szCs w:val="24"/>
        </w:rPr>
        <w:t xml:space="preserve">ль руководителя ОС </w:t>
      </w:r>
      <w:r w:rsidR="00C17135" w:rsidRPr="006C1729">
        <w:rPr>
          <w:rFonts w:ascii="Times New Roman" w:hAnsi="Times New Roman" w:cs="Times New Roman"/>
          <w:color w:val="auto"/>
          <w:sz w:val="24"/>
          <w:szCs w:val="24"/>
        </w:rPr>
        <w:t>рассматривает апелляцию, жалобу (претензию) (при необходимости - с привлечением специалистов ОС, выбор специалистов определяется предметом спора) и выносит решение. Если принимается решение о рассмотрении апелляции, жалобы (претензии) на заседании комиссии -  руководитель/ Заместитель руководителя ОС определяет дату и состав комиссии по апелляции.</w:t>
      </w:r>
      <w:bookmarkEnd w:id="64"/>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65" w:name="_Toc144300422"/>
      <w:r>
        <w:rPr>
          <w:rFonts w:ascii="Times New Roman" w:hAnsi="Times New Roman" w:cs="Times New Roman"/>
          <w:color w:val="auto"/>
          <w:sz w:val="24"/>
          <w:szCs w:val="24"/>
        </w:rPr>
        <w:t xml:space="preserve">8.18 </w:t>
      </w:r>
      <w:r w:rsidR="00C17135" w:rsidRPr="006C1729">
        <w:rPr>
          <w:rFonts w:ascii="Times New Roman" w:hAnsi="Times New Roman" w:cs="Times New Roman"/>
          <w:color w:val="auto"/>
          <w:sz w:val="24"/>
          <w:szCs w:val="24"/>
        </w:rPr>
        <w:t>Рассмотрение апелляции, жалобы (претензии) на заседании комиссии может проходить как в присутствии заявителя, лица, подавшего апелляцию, жалобу, так и без него. Если принято решение о приглашении заявителя на заседание комиссии, ОС уведомляет его в письменной форме не менее, чем за 5 дней до даты рассмотрения апелляции.</w:t>
      </w:r>
      <w:bookmarkEnd w:id="65"/>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66" w:name="_Toc144300423"/>
      <w:r>
        <w:rPr>
          <w:rFonts w:ascii="Times New Roman" w:hAnsi="Times New Roman" w:cs="Times New Roman"/>
          <w:color w:val="auto"/>
          <w:sz w:val="24"/>
          <w:szCs w:val="24"/>
        </w:rPr>
        <w:t xml:space="preserve">8.19 </w:t>
      </w:r>
      <w:r w:rsidR="00C17135" w:rsidRPr="006C1729">
        <w:rPr>
          <w:rFonts w:ascii="Times New Roman" w:hAnsi="Times New Roman" w:cs="Times New Roman"/>
          <w:color w:val="auto"/>
          <w:sz w:val="24"/>
          <w:szCs w:val="24"/>
        </w:rPr>
        <w:t>В ходе рассмотрения апелляции, жалобы (претензии) может быть установлена необходимость получения дополнительных материалов или проведения мероприятий. В этом случае комиссия может собираться повторно.</w:t>
      </w:r>
      <w:bookmarkEnd w:id="66"/>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67" w:name="_Toc144300424"/>
      <w:r>
        <w:rPr>
          <w:rFonts w:ascii="Times New Roman" w:hAnsi="Times New Roman" w:cs="Times New Roman"/>
          <w:color w:val="auto"/>
          <w:sz w:val="24"/>
          <w:szCs w:val="24"/>
        </w:rPr>
        <w:t xml:space="preserve">8.20 </w:t>
      </w:r>
      <w:r w:rsidR="00C17135" w:rsidRPr="006C1729">
        <w:rPr>
          <w:rFonts w:ascii="Times New Roman" w:hAnsi="Times New Roman" w:cs="Times New Roman"/>
          <w:color w:val="auto"/>
          <w:sz w:val="24"/>
          <w:szCs w:val="24"/>
        </w:rPr>
        <w:t>Окончательное решение по апелляции принимает руководитель/заместитель руководителя (лицо, не принимавшее участие в оформлении решения, на кото</w:t>
      </w:r>
      <w:r w:rsidR="00446069">
        <w:rPr>
          <w:rFonts w:ascii="Times New Roman" w:hAnsi="Times New Roman" w:cs="Times New Roman"/>
          <w:color w:val="auto"/>
          <w:sz w:val="24"/>
          <w:szCs w:val="24"/>
        </w:rPr>
        <w:t>рое подана апелляция) </w:t>
      </w:r>
      <w:r>
        <w:rPr>
          <w:rFonts w:ascii="Times New Roman" w:hAnsi="Times New Roman" w:cs="Times New Roman"/>
          <w:color w:val="auto"/>
          <w:sz w:val="24"/>
          <w:szCs w:val="24"/>
        </w:rPr>
        <w:t>ОС</w:t>
      </w:r>
      <w:r w:rsidR="00C17135" w:rsidRPr="006C1729">
        <w:rPr>
          <w:rFonts w:ascii="Times New Roman" w:hAnsi="Times New Roman" w:cs="Times New Roman"/>
          <w:color w:val="auto"/>
          <w:sz w:val="24"/>
          <w:szCs w:val="24"/>
        </w:rPr>
        <w:t xml:space="preserve"> с учетом результатов рассмотрения апелляции</w:t>
      </w:r>
      <w:bookmarkEnd w:id="67"/>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68" w:name="_Toc144300425"/>
      <w:r>
        <w:rPr>
          <w:rFonts w:ascii="Times New Roman" w:hAnsi="Times New Roman" w:cs="Times New Roman"/>
          <w:color w:val="auto"/>
          <w:sz w:val="24"/>
          <w:szCs w:val="24"/>
        </w:rPr>
        <w:t>8.21 Окончательное решение по </w:t>
      </w:r>
      <w:r w:rsidR="00C17135" w:rsidRPr="006C1729">
        <w:rPr>
          <w:rFonts w:ascii="Times New Roman" w:hAnsi="Times New Roman" w:cs="Times New Roman"/>
          <w:color w:val="auto"/>
          <w:sz w:val="24"/>
          <w:szCs w:val="24"/>
        </w:rPr>
        <w:t>жалобе (претензии) принимает руководитель ОС или Заместитель руководителя</w:t>
      </w:r>
      <w:r>
        <w:rPr>
          <w:rFonts w:ascii="Times New Roman" w:hAnsi="Times New Roman" w:cs="Times New Roman"/>
          <w:color w:val="auto"/>
          <w:sz w:val="24"/>
          <w:szCs w:val="24"/>
        </w:rPr>
        <w:t>, в случае если жалоба связана </w:t>
      </w:r>
      <w:r w:rsidR="00C17135" w:rsidRPr="006C1729">
        <w:rPr>
          <w:rFonts w:ascii="Times New Roman" w:hAnsi="Times New Roman" w:cs="Times New Roman"/>
          <w:color w:val="auto"/>
          <w:sz w:val="24"/>
          <w:szCs w:val="24"/>
        </w:rPr>
        <w:t xml:space="preserve">с деятельностью Руководителя органа по </w:t>
      </w:r>
      <w:r w:rsidRPr="006C1729">
        <w:rPr>
          <w:rFonts w:ascii="Times New Roman" w:hAnsi="Times New Roman" w:cs="Times New Roman"/>
          <w:color w:val="auto"/>
          <w:sz w:val="24"/>
          <w:szCs w:val="24"/>
        </w:rPr>
        <w:t>сертификации с</w:t>
      </w:r>
      <w:r w:rsidR="00C17135" w:rsidRPr="006C1729">
        <w:rPr>
          <w:rFonts w:ascii="Times New Roman" w:hAnsi="Times New Roman" w:cs="Times New Roman"/>
          <w:color w:val="auto"/>
          <w:sz w:val="24"/>
          <w:szCs w:val="24"/>
        </w:rPr>
        <w:t xml:space="preserve"> учетом результатов рассмотрения жалобы.</w:t>
      </w:r>
      <w:bookmarkEnd w:id="68"/>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69" w:name="_Toc144300426"/>
      <w:r>
        <w:rPr>
          <w:rFonts w:ascii="Times New Roman" w:hAnsi="Times New Roman" w:cs="Times New Roman"/>
          <w:color w:val="auto"/>
          <w:sz w:val="24"/>
          <w:szCs w:val="24"/>
        </w:rPr>
        <w:t xml:space="preserve">8.22 </w:t>
      </w:r>
      <w:r w:rsidR="00C17135" w:rsidRPr="006C1729">
        <w:rPr>
          <w:rFonts w:ascii="Times New Roman" w:hAnsi="Times New Roman" w:cs="Times New Roman"/>
          <w:color w:val="auto"/>
          <w:sz w:val="24"/>
          <w:szCs w:val="24"/>
        </w:rPr>
        <w:t>Решение должно содержать:</w:t>
      </w:r>
      <w:bookmarkEnd w:id="69"/>
    </w:p>
    <w:p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70" w:name="_Toc144300427"/>
      <w:r w:rsidRPr="006C1729">
        <w:rPr>
          <w:rFonts w:ascii="Times New Roman" w:hAnsi="Times New Roman" w:cs="Times New Roman"/>
          <w:color w:val="auto"/>
          <w:sz w:val="24"/>
          <w:szCs w:val="24"/>
        </w:rPr>
        <w:t>при полном или частичном удовлетворении апелляции – срок и способ ее удовлетворения;</w:t>
      </w:r>
      <w:bookmarkEnd w:id="70"/>
    </w:p>
    <w:p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71" w:name="_Toc144300428"/>
      <w:r w:rsidRPr="006C1729">
        <w:rPr>
          <w:rFonts w:ascii="Times New Roman" w:hAnsi="Times New Roman" w:cs="Times New Roman"/>
          <w:color w:val="auto"/>
          <w:sz w:val="24"/>
          <w:szCs w:val="24"/>
        </w:rPr>
        <w:t>при полном или частичном отказе в удовлетворении апелляции – причины отказа со ссылкой на соответствующие законодательные акты и нормативные документы и доказательства, обосновывающие отказ;</w:t>
      </w:r>
      <w:bookmarkEnd w:id="71"/>
    </w:p>
    <w:p w:rsidR="00C17135" w:rsidRPr="006C1729" w:rsidRDefault="00C17135" w:rsidP="00BB1106">
      <w:pPr>
        <w:pStyle w:val="1"/>
        <w:numPr>
          <w:ilvl w:val="0"/>
          <w:numId w:val="11"/>
        </w:numPr>
        <w:spacing w:before="0"/>
        <w:jc w:val="both"/>
        <w:rPr>
          <w:rFonts w:ascii="Times New Roman" w:hAnsi="Times New Roman" w:cs="Times New Roman"/>
          <w:color w:val="auto"/>
          <w:sz w:val="24"/>
          <w:szCs w:val="24"/>
        </w:rPr>
      </w:pPr>
      <w:bookmarkStart w:id="72" w:name="_Toc144300429"/>
      <w:r w:rsidRPr="006C1729">
        <w:rPr>
          <w:rFonts w:ascii="Times New Roman" w:hAnsi="Times New Roman" w:cs="Times New Roman"/>
          <w:color w:val="auto"/>
          <w:sz w:val="24"/>
          <w:szCs w:val="24"/>
        </w:rPr>
        <w:t>при необходимости перечень документов, подтверждающих обоснованность решения.</w:t>
      </w:r>
      <w:bookmarkEnd w:id="72"/>
    </w:p>
    <w:p w:rsidR="00C17135" w:rsidRPr="006C1729" w:rsidRDefault="00BB1106" w:rsidP="00BB1106">
      <w:pPr>
        <w:pStyle w:val="1"/>
        <w:spacing w:before="0"/>
        <w:ind w:left="-1134"/>
        <w:jc w:val="both"/>
        <w:rPr>
          <w:rFonts w:ascii="Times New Roman" w:hAnsi="Times New Roman" w:cs="Times New Roman"/>
          <w:color w:val="auto"/>
          <w:sz w:val="24"/>
          <w:szCs w:val="24"/>
        </w:rPr>
      </w:pPr>
      <w:bookmarkStart w:id="73" w:name="_Toc144300430"/>
      <w:r>
        <w:rPr>
          <w:rFonts w:ascii="Times New Roman" w:hAnsi="Times New Roman" w:cs="Times New Roman"/>
          <w:color w:val="auto"/>
          <w:sz w:val="24"/>
          <w:szCs w:val="24"/>
        </w:rPr>
        <w:t xml:space="preserve">8.23 </w:t>
      </w:r>
      <w:r w:rsidR="00C17135" w:rsidRPr="006C1729">
        <w:rPr>
          <w:rFonts w:ascii="Times New Roman" w:hAnsi="Times New Roman" w:cs="Times New Roman"/>
          <w:color w:val="auto"/>
          <w:sz w:val="24"/>
          <w:szCs w:val="24"/>
        </w:rPr>
        <w:t>Результатом работы рассмотрения жалобы является решение возникшей проблемы или мотивированный отказ от принятия мер корректирующего воздействия.</w:t>
      </w:r>
      <w:bookmarkEnd w:id="73"/>
    </w:p>
    <w:p w:rsidR="00C17135" w:rsidRPr="006C1729" w:rsidRDefault="00C17135" w:rsidP="00BB1106">
      <w:pPr>
        <w:pStyle w:val="1"/>
        <w:spacing w:before="0" w:line="240" w:lineRule="auto"/>
        <w:ind w:left="-1134"/>
        <w:jc w:val="both"/>
        <w:rPr>
          <w:rFonts w:ascii="Times New Roman" w:hAnsi="Times New Roman" w:cs="Times New Roman"/>
          <w:color w:val="auto"/>
          <w:sz w:val="24"/>
          <w:szCs w:val="24"/>
        </w:rPr>
      </w:pPr>
      <w:r w:rsidRPr="006C1729">
        <w:rPr>
          <w:rFonts w:ascii="Times New Roman" w:hAnsi="Times New Roman" w:cs="Times New Roman"/>
          <w:color w:val="auto"/>
          <w:sz w:val="24"/>
          <w:szCs w:val="24"/>
        </w:rPr>
        <w:t> </w:t>
      </w:r>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4" w:name="_Toc144300431"/>
      <w:r>
        <w:rPr>
          <w:rFonts w:ascii="Times New Roman" w:hAnsi="Times New Roman" w:cs="Times New Roman"/>
          <w:color w:val="auto"/>
          <w:sz w:val="24"/>
          <w:szCs w:val="24"/>
        </w:rPr>
        <w:lastRenderedPageBreak/>
        <w:t xml:space="preserve">8.24 </w:t>
      </w:r>
      <w:r w:rsidR="00C17135" w:rsidRPr="006C1729">
        <w:rPr>
          <w:rFonts w:ascii="Times New Roman" w:hAnsi="Times New Roman" w:cs="Times New Roman"/>
          <w:color w:val="auto"/>
          <w:sz w:val="24"/>
          <w:szCs w:val="24"/>
        </w:rPr>
        <w:t xml:space="preserve">Решение по апелляции, жалобам (претензиям) направляется заявителю в письменном виде с использованием средств связи, обеспечивающих фиксированную отправку или под расписку. Копия решения по </w:t>
      </w:r>
      <w:r>
        <w:rPr>
          <w:rFonts w:ascii="Times New Roman" w:hAnsi="Times New Roman" w:cs="Times New Roman"/>
          <w:color w:val="auto"/>
          <w:sz w:val="24"/>
          <w:szCs w:val="24"/>
        </w:rPr>
        <w:t>жалобе (претензии), апелляции, </w:t>
      </w:r>
      <w:r w:rsidR="00C17135" w:rsidRPr="006C1729">
        <w:rPr>
          <w:rFonts w:ascii="Times New Roman" w:hAnsi="Times New Roman" w:cs="Times New Roman"/>
          <w:color w:val="auto"/>
          <w:sz w:val="24"/>
          <w:szCs w:val="24"/>
        </w:rPr>
        <w:t>остаётся в органе по сертификации, фиксируется в журнале исходящих писем.</w:t>
      </w:r>
      <w:bookmarkEnd w:id="74"/>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5" w:name="_Toc144300432"/>
      <w:r>
        <w:rPr>
          <w:rFonts w:ascii="Times New Roman" w:hAnsi="Times New Roman" w:cs="Times New Roman"/>
          <w:color w:val="auto"/>
          <w:sz w:val="24"/>
          <w:szCs w:val="24"/>
        </w:rPr>
        <w:t xml:space="preserve">8.25 </w:t>
      </w:r>
      <w:r w:rsidR="00C17135" w:rsidRPr="006C1729">
        <w:rPr>
          <w:rFonts w:ascii="Times New Roman" w:hAnsi="Times New Roman" w:cs="Times New Roman"/>
          <w:color w:val="auto"/>
          <w:sz w:val="24"/>
          <w:szCs w:val="24"/>
        </w:rPr>
        <w:t>Второй экземпляр решения, все документы и материалы по работе с ж</w:t>
      </w:r>
      <w:r>
        <w:rPr>
          <w:rFonts w:ascii="Times New Roman" w:hAnsi="Times New Roman" w:cs="Times New Roman"/>
          <w:color w:val="auto"/>
          <w:sz w:val="24"/>
          <w:szCs w:val="24"/>
        </w:rPr>
        <w:t>алобой (претензией), апелляций хранятся в папке</w:t>
      </w:r>
      <w:r w:rsidR="00C17135" w:rsidRPr="006C1729">
        <w:rPr>
          <w:rFonts w:ascii="Times New Roman" w:hAnsi="Times New Roman" w:cs="Times New Roman"/>
          <w:color w:val="auto"/>
          <w:sz w:val="24"/>
          <w:szCs w:val="24"/>
        </w:rPr>
        <w:t xml:space="preserve"> «Жалобы (претензии</w:t>
      </w:r>
      <w:r>
        <w:rPr>
          <w:rFonts w:ascii="Times New Roman" w:hAnsi="Times New Roman" w:cs="Times New Roman"/>
          <w:color w:val="auto"/>
          <w:sz w:val="24"/>
          <w:szCs w:val="24"/>
        </w:rPr>
        <w:t>), апелляции в ОС» у менеджера по качеству</w:t>
      </w:r>
      <w:r w:rsidR="00C17135" w:rsidRPr="006C1729">
        <w:rPr>
          <w:rFonts w:ascii="Times New Roman" w:hAnsi="Times New Roman" w:cs="Times New Roman"/>
          <w:color w:val="auto"/>
          <w:sz w:val="24"/>
          <w:szCs w:val="24"/>
        </w:rPr>
        <w:t>, с последующей сдачей в архив.</w:t>
      </w:r>
      <w:bookmarkEnd w:id="75"/>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6" w:name="_Toc144300433"/>
      <w:r>
        <w:rPr>
          <w:rFonts w:ascii="Times New Roman" w:hAnsi="Times New Roman" w:cs="Times New Roman"/>
          <w:color w:val="auto"/>
          <w:sz w:val="24"/>
          <w:szCs w:val="24"/>
        </w:rPr>
        <w:t xml:space="preserve">8.26 </w:t>
      </w:r>
      <w:r w:rsidR="00C17135" w:rsidRPr="006C1729">
        <w:rPr>
          <w:rFonts w:ascii="Times New Roman" w:hAnsi="Times New Roman" w:cs="Times New Roman"/>
          <w:color w:val="auto"/>
          <w:sz w:val="24"/>
          <w:szCs w:val="24"/>
        </w:rPr>
        <w:t>Если на решение по апелляции, жалобе (претензии) в течение 30 календарных дней с момента его отправления не поступило возражения от заявителя, оно считается принятым. Если предъявитель апелляции, жалобы (претензии) не согласен с предложенным решением или действием, то апелляция, жалоба (претензия) остается открытой. Такой статус апелляции, претензии (жалобы) регистрируется, а ее предъявитель информируется в течение 5 рабочих дней об альтернативных формах и вариантах решений (действий).</w:t>
      </w:r>
      <w:bookmarkEnd w:id="76"/>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7" w:name="_Toc144300434"/>
      <w:r>
        <w:rPr>
          <w:rFonts w:ascii="Times New Roman" w:hAnsi="Times New Roman" w:cs="Times New Roman"/>
          <w:color w:val="auto"/>
          <w:sz w:val="24"/>
          <w:szCs w:val="24"/>
        </w:rPr>
        <w:t xml:space="preserve">8.27 </w:t>
      </w:r>
      <w:r w:rsidR="00C17135" w:rsidRPr="006C1729">
        <w:rPr>
          <w:rFonts w:ascii="Times New Roman" w:hAnsi="Times New Roman" w:cs="Times New Roman"/>
          <w:color w:val="auto"/>
          <w:sz w:val="24"/>
          <w:szCs w:val="24"/>
        </w:rPr>
        <w:t>ОС после рассмотрения апелляции, жалобы (претензии) при необходимости или по просьбе заявителя возвращает ему подлинники представленных документов, в ОС остаются заверенные ОС копии.</w:t>
      </w:r>
      <w:bookmarkEnd w:id="77"/>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8" w:name="_Toc144300435"/>
      <w:r>
        <w:rPr>
          <w:rFonts w:ascii="Times New Roman" w:hAnsi="Times New Roman" w:cs="Times New Roman"/>
          <w:color w:val="auto"/>
          <w:sz w:val="24"/>
          <w:szCs w:val="24"/>
        </w:rPr>
        <w:t xml:space="preserve">8.28 </w:t>
      </w:r>
      <w:r w:rsidR="00C17135" w:rsidRPr="006C1729">
        <w:rPr>
          <w:rFonts w:ascii="Times New Roman" w:hAnsi="Times New Roman" w:cs="Times New Roman"/>
          <w:color w:val="auto"/>
          <w:sz w:val="24"/>
          <w:szCs w:val="24"/>
        </w:rPr>
        <w:t>Срок рассмотрения апелляции, жалобы (претензии) – не более 10 рабочих дней со дня регистрации в ОС.</w:t>
      </w:r>
      <w:bookmarkEnd w:id="78"/>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79" w:name="_Toc144300436"/>
      <w:r>
        <w:rPr>
          <w:rFonts w:ascii="Times New Roman" w:hAnsi="Times New Roman" w:cs="Times New Roman"/>
          <w:color w:val="auto"/>
          <w:sz w:val="24"/>
          <w:szCs w:val="24"/>
        </w:rPr>
        <w:t xml:space="preserve">8.29 </w:t>
      </w:r>
      <w:r w:rsidR="00C17135" w:rsidRPr="006C1729">
        <w:rPr>
          <w:rFonts w:ascii="Times New Roman" w:hAnsi="Times New Roman" w:cs="Times New Roman"/>
          <w:color w:val="auto"/>
          <w:sz w:val="24"/>
          <w:szCs w:val="24"/>
        </w:rPr>
        <w:t>При необходимости проведения дополнительных мероприятий для принятия решения по апелляции, жалобе (претензии) (испытаний, экспертиз и т.п.), ОС официально информирует об этом заявителя и срок рассмотрения апелляции, жалобы (претензии) увеличивается на время необходимое для проведения испытаний и экспертиз.</w:t>
      </w:r>
      <w:bookmarkEnd w:id="79"/>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80" w:name="_Toc144300437"/>
      <w:r>
        <w:rPr>
          <w:rFonts w:ascii="Times New Roman" w:hAnsi="Times New Roman" w:cs="Times New Roman"/>
          <w:color w:val="auto"/>
          <w:sz w:val="24"/>
          <w:szCs w:val="24"/>
        </w:rPr>
        <w:t xml:space="preserve">8.30 </w:t>
      </w:r>
      <w:r w:rsidR="00C17135" w:rsidRPr="006C1729">
        <w:rPr>
          <w:rFonts w:ascii="Times New Roman" w:hAnsi="Times New Roman" w:cs="Times New Roman"/>
          <w:color w:val="auto"/>
          <w:sz w:val="24"/>
          <w:szCs w:val="24"/>
        </w:rPr>
        <w:t>В случае неудовлетворенности принятым ОС решением заявитель вправе обратиться с апелляцией в орган по аккредитации в порядке, установленном органом по аккредитации, а далее – в суд в соответствии с действующим законодательством.</w:t>
      </w:r>
      <w:bookmarkEnd w:id="80"/>
    </w:p>
    <w:p w:rsidR="00C17135" w:rsidRPr="006C1729" w:rsidRDefault="00BB1106" w:rsidP="006C1729">
      <w:pPr>
        <w:pStyle w:val="1"/>
        <w:spacing w:before="0" w:line="240" w:lineRule="auto"/>
        <w:ind w:left="-1134"/>
        <w:jc w:val="both"/>
        <w:rPr>
          <w:rFonts w:ascii="Times New Roman" w:hAnsi="Times New Roman" w:cs="Times New Roman"/>
          <w:color w:val="auto"/>
          <w:sz w:val="24"/>
          <w:szCs w:val="24"/>
        </w:rPr>
      </w:pPr>
      <w:bookmarkStart w:id="81" w:name="_Toc144300438"/>
      <w:r>
        <w:rPr>
          <w:rFonts w:ascii="Times New Roman" w:hAnsi="Times New Roman" w:cs="Times New Roman"/>
          <w:color w:val="auto"/>
          <w:sz w:val="24"/>
          <w:szCs w:val="24"/>
        </w:rPr>
        <w:t xml:space="preserve">8.31 </w:t>
      </w:r>
      <w:r w:rsidR="00C17135" w:rsidRPr="006C1729">
        <w:rPr>
          <w:rFonts w:ascii="Times New Roman" w:hAnsi="Times New Roman" w:cs="Times New Roman"/>
          <w:color w:val="auto"/>
          <w:sz w:val="24"/>
          <w:szCs w:val="24"/>
        </w:rPr>
        <w:t>Руководитель ОС проводит систематический анализ полученных апелляций, жалоб (претензий), их причин с целью разработки корректирующих и предупреждающих действий, с целью определения необходимости изменения процесса, оценки необходимости изменения политики и целей в области обращения с апелляциями, жалобами (претензиями).</w:t>
      </w:r>
      <w:bookmarkEnd w:id="81"/>
    </w:p>
    <w:p w:rsidR="0023097E" w:rsidRDefault="00BB1106" w:rsidP="0023097E">
      <w:pPr>
        <w:pStyle w:val="1"/>
        <w:spacing w:before="0" w:line="240" w:lineRule="auto"/>
        <w:ind w:left="-1134"/>
        <w:jc w:val="both"/>
        <w:rPr>
          <w:rFonts w:ascii="Times New Roman" w:hAnsi="Times New Roman" w:cs="Times New Roman"/>
          <w:color w:val="auto"/>
          <w:sz w:val="24"/>
          <w:szCs w:val="24"/>
        </w:rPr>
      </w:pPr>
      <w:bookmarkStart w:id="82" w:name="_Toc144300439"/>
      <w:r>
        <w:rPr>
          <w:rFonts w:ascii="Times New Roman" w:hAnsi="Times New Roman" w:cs="Times New Roman"/>
          <w:color w:val="auto"/>
          <w:sz w:val="24"/>
          <w:szCs w:val="24"/>
        </w:rPr>
        <w:t xml:space="preserve">8.32 </w:t>
      </w:r>
      <w:r w:rsidR="00C17135" w:rsidRPr="006C1729">
        <w:rPr>
          <w:rFonts w:ascii="Times New Roman" w:hAnsi="Times New Roman" w:cs="Times New Roman"/>
          <w:color w:val="auto"/>
          <w:sz w:val="24"/>
          <w:szCs w:val="24"/>
        </w:rPr>
        <w:t>Соответствие процесса установленным требованиям проверяется в рамках внутренних аудитов системы менеджмента качества органа по сертификации.</w:t>
      </w:r>
      <w:bookmarkEnd w:id="82"/>
    </w:p>
    <w:p w:rsidR="0023097E" w:rsidRDefault="0023097E" w:rsidP="0023097E">
      <w:pPr>
        <w:pStyle w:val="1"/>
        <w:spacing w:before="0" w:line="240" w:lineRule="auto"/>
        <w:ind w:left="-1134"/>
        <w:jc w:val="both"/>
        <w:rPr>
          <w:rFonts w:ascii="Times New Roman" w:hAnsi="Times New Roman" w:cs="Times New Roman"/>
          <w:b/>
          <w:color w:val="auto"/>
          <w:sz w:val="24"/>
          <w:szCs w:val="24"/>
        </w:rPr>
      </w:pPr>
      <w:bookmarkStart w:id="83" w:name="_Toc144300440"/>
    </w:p>
    <w:p w:rsidR="00C17135" w:rsidRPr="0023097E" w:rsidRDefault="00BB1106" w:rsidP="0023097E">
      <w:pPr>
        <w:pStyle w:val="1"/>
        <w:spacing w:before="0" w:line="240" w:lineRule="auto"/>
        <w:ind w:left="-1134"/>
        <w:jc w:val="both"/>
        <w:rPr>
          <w:rFonts w:ascii="Times New Roman" w:hAnsi="Times New Roman" w:cs="Times New Roman"/>
          <w:color w:val="auto"/>
          <w:sz w:val="24"/>
          <w:szCs w:val="24"/>
        </w:rPr>
      </w:pPr>
      <w:r w:rsidRPr="0023097E">
        <w:rPr>
          <w:rFonts w:ascii="Times New Roman" w:hAnsi="Times New Roman" w:cs="Times New Roman"/>
          <w:b/>
          <w:color w:val="auto"/>
          <w:sz w:val="24"/>
          <w:szCs w:val="24"/>
        </w:rPr>
        <w:t>9 ПОРЯДОК ВЕДЕНИЯ ЗАПИСЕЙ ПО АПЕЛЛЯЦИЯМ, ЖАЛОБАМ (ПРЕТЕНЗИЯМ)</w:t>
      </w:r>
      <w:bookmarkEnd w:id="83"/>
    </w:p>
    <w:p w:rsidR="00C17135" w:rsidRPr="006C1729" w:rsidRDefault="00C17135" w:rsidP="00BB1106">
      <w:pPr>
        <w:pStyle w:val="1"/>
        <w:numPr>
          <w:ilvl w:val="0"/>
          <w:numId w:val="12"/>
        </w:numPr>
        <w:spacing w:before="0"/>
        <w:jc w:val="both"/>
        <w:rPr>
          <w:rFonts w:ascii="Times New Roman" w:hAnsi="Times New Roman" w:cs="Times New Roman"/>
          <w:color w:val="auto"/>
          <w:sz w:val="24"/>
          <w:szCs w:val="24"/>
        </w:rPr>
      </w:pPr>
      <w:bookmarkStart w:id="84" w:name="_Toc144300441"/>
      <w:r w:rsidRPr="006C1729">
        <w:rPr>
          <w:rFonts w:ascii="Times New Roman" w:hAnsi="Times New Roman" w:cs="Times New Roman"/>
          <w:color w:val="auto"/>
          <w:sz w:val="24"/>
          <w:szCs w:val="24"/>
        </w:rPr>
        <w:t>хранение полученны</w:t>
      </w:r>
      <w:r w:rsidR="00BB1106">
        <w:rPr>
          <w:rFonts w:ascii="Times New Roman" w:hAnsi="Times New Roman" w:cs="Times New Roman"/>
          <w:color w:val="auto"/>
          <w:sz w:val="24"/>
          <w:szCs w:val="24"/>
        </w:rPr>
        <w:t>х апелляций, жалоб (претензий) </w:t>
      </w:r>
      <w:r w:rsidRPr="006C1729">
        <w:rPr>
          <w:rFonts w:ascii="Times New Roman" w:hAnsi="Times New Roman" w:cs="Times New Roman"/>
          <w:color w:val="auto"/>
          <w:sz w:val="24"/>
          <w:szCs w:val="24"/>
        </w:rPr>
        <w:t>и фиксацию полученной от предъявителя   информации и переданных ему ответов;</w:t>
      </w:r>
      <w:bookmarkEnd w:id="84"/>
    </w:p>
    <w:p w:rsidR="00C17135" w:rsidRPr="00BB1106" w:rsidRDefault="00C17135" w:rsidP="00BB1106">
      <w:pPr>
        <w:pStyle w:val="1"/>
        <w:numPr>
          <w:ilvl w:val="0"/>
          <w:numId w:val="12"/>
        </w:numPr>
        <w:spacing w:before="0"/>
        <w:jc w:val="both"/>
        <w:rPr>
          <w:rFonts w:ascii="Times New Roman" w:hAnsi="Times New Roman" w:cs="Times New Roman"/>
          <w:color w:val="auto"/>
          <w:sz w:val="24"/>
          <w:szCs w:val="24"/>
        </w:rPr>
      </w:pPr>
      <w:bookmarkStart w:id="85" w:name="_Toc144300442"/>
      <w:r w:rsidRPr="006C1729">
        <w:rPr>
          <w:rFonts w:ascii="Times New Roman" w:hAnsi="Times New Roman" w:cs="Times New Roman"/>
          <w:color w:val="auto"/>
          <w:sz w:val="24"/>
          <w:szCs w:val="24"/>
        </w:rPr>
        <w:t>обеспечение сохранности записей на бумажных и (или) электронных носителях;</w:t>
      </w:r>
      <w:bookmarkEnd w:id="85"/>
    </w:p>
    <w:p w:rsidR="00C17135" w:rsidRPr="006C1729" w:rsidRDefault="007F4E21" w:rsidP="006C1729">
      <w:pPr>
        <w:pStyle w:val="1"/>
        <w:spacing w:before="0" w:line="240" w:lineRule="auto"/>
        <w:ind w:left="-1134"/>
        <w:jc w:val="both"/>
        <w:rPr>
          <w:rFonts w:ascii="Times New Roman" w:hAnsi="Times New Roman" w:cs="Times New Roman"/>
          <w:color w:val="auto"/>
          <w:sz w:val="24"/>
          <w:szCs w:val="24"/>
        </w:rPr>
      </w:pPr>
      <w:bookmarkStart w:id="86" w:name="_Toc144300443"/>
      <w:r>
        <w:rPr>
          <w:rFonts w:ascii="Times New Roman" w:hAnsi="Times New Roman" w:cs="Times New Roman"/>
          <w:color w:val="auto"/>
          <w:sz w:val="24"/>
          <w:szCs w:val="24"/>
        </w:rPr>
        <w:t xml:space="preserve">9.1 </w:t>
      </w:r>
      <w:r w:rsidR="00C17135" w:rsidRPr="006C1729">
        <w:rPr>
          <w:rFonts w:ascii="Times New Roman" w:hAnsi="Times New Roman" w:cs="Times New Roman"/>
          <w:color w:val="auto"/>
          <w:sz w:val="24"/>
          <w:szCs w:val="24"/>
        </w:rPr>
        <w:t>При рассмотрении документов и их хранении обеспечивается соблюдение требований по конфиденциальности информации и сохранности всех документов.</w:t>
      </w:r>
      <w:bookmarkEnd w:id="86"/>
    </w:p>
    <w:p w:rsidR="007C13BA" w:rsidRPr="007F4E21" w:rsidRDefault="007F4E21" w:rsidP="007F4E21">
      <w:pPr>
        <w:pStyle w:val="1"/>
        <w:spacing w:before="0" w:line="240" w:lineRule="auto"/>
        <w:ind w:left="-1134"/>
        <w:jc w:val="both"/>
        <w:rPr>
          <w:rFonts w:ascii="Times New Roman" w:hAnsi="Times New Roman" w:cs="Times New Roman"/>
          <w:color w:val="auto"/>
          <w:sz w:val="24"/>
          <w:szCs w:val="24"/>
        </w:rPr>
      </w:pPr>
      <w:bookmarkStart w:id="87" w:name="_Toc144300444"/>
      <w:r>
        <w:rPr>
          <w:rFonts w:ascii="Times New Roman" w:hAnsi="Times New Roman" w:cs="Times New Roman"/>
          <w:color w:val="auto"/>
          <w:sz w:val="24"/>
          <w:szCs w:val="24"/>
        </w:rPr>
        <w:t xml:space="preserve">9.2 </w:t>
      </w:r>
      <w:r w:rsidR="00C17135" w:rsidRPr="006C1729">
        <w:rPr>
          <w:rFonts w:ascii="Times New Roman" w:hAnsi="Times New Roman" w:cs="Times New Roman"/>
          <w:color w:val="auto"/>
          <w:sz w:val="24"/>
          <w:szCs w:val="24"/>
        </w:rPr>
        <w:t>По предложению заявителя могут быть рассмотрены дополнительные требования по соблюдению конфиденциальности при рассмотрении апелляций, жалоб (претензий).</w:t>
      </w:r>
      <w:bookmarkEnd w:id="87"/>
    </w:p>
    <w:p w:rsidR="007C13BA" w:rsidRPr="0023097E" w:rsidRDefault="007F4E21" w:rsidP="0023097E">
      <w:pPr>
        <w:pStyle w:val="1"/>
        <w:ind w:left="-1134"/>
        <w:rPr>
          <w:rFonts w:ascii="Times New Roman" w:hAnsi="Times New Roman" w:cs="Times New Roman"/>
          <w:b/>
          <w:color w:val="auto"/>
          <w:sz w:val="24"/>
          <w:szCs w:val="24"/>
        </w:rPr>
      </w:pPr>
      <w:bookmarkStart w:id="88" w:name="_Toc144300445"/>
      <w:r w:rsidRPr="0023097E">
        <w:rPr>
          <w:rFonts w:ascii="Times New Roman" w:hAnsi="Times New Roman" w:cs="Times New Roman"/>
          <w:b/>
          <w:color w:val="auto"/>
          <w:sz w:val="24"/>
          <w:szCs w:val="24"/>
        </w:rPr>
        <w:t>10</w:t>
      </w:r>
      <w:r w:rsidR="007C13BA" w:rsidRPr="0023097E">
        <w:rPr>
          <w:rFonts w:ascii="Times New Roman" w:hAnsi="Times New Roman" w:cs="Times New Roman"/>
          <w:b/>
          <w:color w:val="auto"/>
          <w:sz w:val="24"/>
          <w:szCs w:val="24"/>
        </w:rPr>
        <w:t xml:space="preserve"> ДОКУМЕНТИРОВАНИЕ</w:t>
      </w:r>
      <w:bookmarkEnd w:id="88"/>
    </w:p>
    <w:p w:rsidR="007C13BA" w:rsidRPr="005C5033" w:rsidRDefault="007C13BA" w:rsidP="007F4E21">
      <w:pPr>
        <w:pStyle w:val="1"/>
        <w:spacing w:before="0" w:line="240" w:lineRule="auto"/>
        <w:ind w:left="-1134"/>
        <w:jc w:val="both"/>
        <w:rPr>
          <w:rFonts w:ascii="Times New Roman" w:hAnsi="Times New Roman" w:cs="Times New Roman"/>
          <w:color w:val="auto"/>
          <w:sz w:val="24"/>
          <w:szCs w:val="24"/>
        </w:rPr>
      </w:pPr>
      <w:bookmarkStart w:id="89" w:name="_Toc144300446"/>
      <w:r w:rsidRPr="005C5033">
        <w:rPr>
          <w:rFonts w:ascii="Times New Roman" w:hAnsi="Times New Roman" w:cs="Times New Roman"/>
          <w:color w:val="auto"/>
          <w:sz w:val="24"/>
          <w:szCs w:val="24"/>
        </w:rPr>
        <w:t>Перечень документов, приведенных в данной процедуре с указанием мест и сроков хранения размещен в Таблице 1.</w:t>
      </w:r>
      <w:bookmarkEnd w:id="89"/>
      <w:r w:rsidRPr="005C5033">
        <w:rPr>
          <w:rFonts w:ascii="Times New Roman" w:hAnsi="Times New Roman" w:cs="Times New Roman"/>
          <w:color w:val="auto"/>
          <w:sz w:val="24"/>
          <w:szCs w:val="24"/>
        </w:rPr>
        <w:t xml:space="preserve"> </w:t>
      </w:r>
    </w:p>
    <w:p w:rsidR="0023097E" w:rsidRDefault="0023097E" w:rsidP="005866C4">
      <w:pPr>
        <w:ind w:left="-567"/>
        <w:jc w:val="right"/>
        <w:rPr>
          <w:rFonts w:ascii="Times New Roman" w:hAnsi="Times New Roman" w:cs="Times New Roman"/>
          <w:sz w:val="24"/>
          <w:szCs w:val="24"/>
        </w:rPr>
      </w:pPr>
    </w:p>
    <w:p w:rsidR="0023097E" w:rsidRDefault="0023097E" w:rsidP="005866C4">
      <w:pPr>
        <w:ind w:left="-567"/>
        <w:jc w:val="right"/>
        <w:rPr>
          <w:rFonts w:ascii="Times New Roman" w:hAnsi="Times New Roman" w:cs="Times New Roman"/>
          <w:sz w:val="24"/>
          <w:szCs w:val="24"/>
        </w:rPr>
      </w:pPr>
    </w:p>
    <w:p w:rsidR="007C13BA" w:rsidRPr="007C13BA" w:rsidRDefault="007C13BA" w:rsidP="005866C4">
      <w:pPr>
        <w:ind w:left="-567"/>
        <w:jc w:val="right"/>
        <w:rPr>
          <w:rFonts w:ascii="Times New Roman" w:hAnsi="Times New Roman" w:cs="Times New Roman"/>
          <w:sz w:val="24"/>
          <w:szCs w:val="24"/>
        </w:rPr>
      </w:pPr>
      <w:r w:rsidRPr="007C13BA">
        <w:rPr>
          <w:rFonts w:ascii="Times New Roman" w:hAnsi="Times New Roman" w:cs="Times New Roman"/>
          <w:sz w:val="24"/>
          <w:szCs w:val="24"/>
        </w:rPr>
        <w:t>Таблица</w:t>
      </w:r>
      <w:r w:rsidR="00446069">
        <w:rPr>
          <w:rFonts w:ascii="Times New Roman" w:hAnsi="Times New Roman" w:cs="Times New Roman"/>
          <w:sz w:val="24"/>
          <w:szCs w:val="24"/>
        </w:rPr>
        <w:t xml:space="preserve">№ </w:t>
      </w:r>
      <w:r w:rsidRPr="007C13BA">
        <w:rPr>
          <w:rFonts w:ascii="Times New Roman" w:hAnsi="Times New Roman" w:cs="Times New Roman"/>
          <w:sz w:val="24"/>
          <w:szCs w:val="24"/>
        </w:rPr>
        <w:t>1</w:t>
      </w:r>
    </w:p>
    <w:tbl>
      <w:tblPr>
        <w:tblW w:w="0" w:type="auto"/>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788"/>
        <w:gridCol w:w="2374"/>
      </w:tblGrid>
      <w:tr w:rsidR="007C13BA" w:rsidRPr="007C13BA" w:rsidTr="00993EC4">
        <w:trPr>
          <w:trHeight w:val="573"/>
        </w:trPr>
        <w:tc>
          <w:tcPr>
            <w:tcW w:w="1276" w:type="dxa"/>
          </w:tcPr>
          <w:p w:rsidR="007C13BA" w:rsidRPr="007C13BA" w:rsidRDefault="00CA0755" w:rsidP="00B800EC">
            <w:pPr>
              <w:ind w:left="-373"/>
              <w:jc w:val="center"/>
              <w:rPr>
                <w:rFonts w:ascii="Times New Roman" w:hAnsi="Times New Roman" w:cs="Times New Roman"/>
                <w:b/>
                <w:sz w:val="24"/>
                <w:szCs w:val="24"/>
              </w:rPr>
            </w:pPr>
            <w:r>
              <w:rPr>
                <w:rFonts w:ascii="Times New Roman" w:hAnsi="Times New Roman" w:cs="Times New Roman"/>
                <w:b/>
                <w:sz w:val="24"/>
                <w:szCs w:val="24"/>
              </w:rPr>
              <w:t>№ п/п</w:t>
            </w:r>
          </w:p>
        </w:tc>
        <w:tc>
          <w:tcPr>
            <w:tcW w:w="6788" w:type="dxa"/>
          </w:tcPr>
          <w:p w:rsidR="007C13BA" w:rsidRPr="007C13BA" w:rsidRDefault="007C13BA" w:rsidP="00CA0755">
            <w:pPr>
              <w:ind w:left="-567"/>
              <w:jc w:val="center"/>
              <w:rPr>
                <w:rFonts w:ascii="Times New Roman" w:hAnsi="Times New Roman" w:cs="Times New Roman"/>
                <w:b/>
                <w:sz w:val="24"/>
                <w:szCs w:val="24"/>
              </w:rPr>
            </w:pPr>
            <w:r w:rsidRPr="007C13BA">
              <w:rPr>
                <w:rFonts w:ascii="Times New Roman" w:hAnsi="Times New Roman" w:cs="Times New Roman"/>
                <w:b/>
                <w:sz w:val="24"/>
                <w:szCs w:val="24"/>
              </w:rPr>
              <w:t>Наименование</w:t>
            </w:r>
            <w:r w:rsidR="004B196D">
              <w:rPr>
                <w:rFonts w:ascii="Times New Roman" w:hAnsi="Times New Roman" w:cs="Times New Roman"/>
                <w:b/>
                <w:sz w:val="24"/>
                <w:szCs w:val="24"/>
              </w:rPr>
              <w:t xml:space="preserve"> документа</w:t>
            </w:r>
          </w:p>
        </w:tc>
        <w:tc>
          <w:tcPr>
            <w:tcW w:w="2374" w:type="dxa"/>
          </w:tcPr>
          <w:p w:rsidR="007C13BA" w:rsidRPr="007C13BA" w:rsidRDefault="007C13BA" w:rsidP="00CA0755">
            <w:pPr>
              <w:ind w:left="-250"/>
              <w:jc w:val="center"/>
              <w:rPr>
                <w:rFonts w:ascii="Times New Roman" w:hAnsi="Times New Roman" w:cs="Times New Roman"/>
                <w:b/>
                <w:sz w:val="24"/>
                <w:szCs w:val="24"/>
              </w:rPr>
            </w:pPr>
            <w:r w:rsidRPr="007C13BA">
              <w:rPr>
                <w:rFonts w:ascii="Times New Roman" w:hAnsi="Times New Roman" w:cs="Times New Roman"/>
                <w:b/>
                <w:sz w:val="24"/>
                <w:szCs w:val="24"/>
              </w:rPr>
              <w:t>вид* документа</w:t>
            </w:r>
          </w:p>
        </w:tc>
      </w:tr>
      <w:tr w:rsidR="007C13BA" w:rsidRPr="007C13BA" w:rsidTr="00446069">
        <w:tc>
          <w:tcPr>
            <w:tcW w:w="1276" w:type="dxa"/>
            <w:shd w:val="clear" w:color="auto" w:fill="DBDBDB" w:themeFill="accent3" w:themeFillTint="66"/>
            <w:vAlign w:val="center"/>
          </w:tcPr>
          <w:p w:rsidR="007C13BA" w:rsidRPr="00446069" w:rsidRDefault="007C13BA" w:rsidP="00B800EC">
            <w:pPr>
              <w:ind w:left="-373"/>
              <w:jc w:val="center"/>
              <w:rPr>
                <w:rFonts w:ascii="Times New Roman" w:hAnsi="Times New Roman" w:cs="Times New Roman"/>
                <w:b/>
                <w:sz w:val="24"/>
                <w:szCs w:val="24"/>
              </w:rPr>
            </w:pPr>
            <w:r w:rsidRPr="00446069">
              <w:rPr>
                <w:rFonts w:ascii="Times New Roman" w:hAnsi="Times New Roman" w:cs="Times New Roman"/>
                <w:b/>
                <w:sz w:val="24"/>
                <w:szCs w:val="24"/>
              </w:rPr>
              <w:t>1</w:t>
            </w:r>
          </w:p>
        </w:tc>
        <w:tc>
          <w:tcPr>
            <w:tcW w:w="6788" w:type="dxa"/>
            <w:shd w:val="clear" w:color="auto" w:fill="DBDBDB" w:themeFill="accent3" w:themeFillTint="66"/>
            <w:vAlign w:val="center"/>
          </w:tcPr>
          <w:p w:rsidR="007C13BA" w:rsidRPr="00446069" w:rsidRDefault="007C13BA" w:rsidP="007C13BA">
            <w:pPr>
              <w:ind w:left="-567"/>
              <w:jc w:val="center"/>
              <w:rPr>
                <w:rFonts w:ascii="Times New Roman" w:hAnsi="Times New Roman" w:cs="Times New Roman"/>
                <w:b/>
                <w:sz w:val="24"/>
                <w:szCs w:val="24"/>
              </w:rPr>
            </w:pPr>
            <w:r w:rsidRPr="00446069">
              <w:rPr>
                <w:rFonts w:ascii="Times New Roman" w:hAnsi="Times New Roman" w:cs="Times New Roman"/>
                <w:b/>
                <w:sz w:val="24"/>
                <w:szCs w:val="24"/>
              </w:rPr>
              <w:t>2</w:t>
            </w:r>
          </w:p>
        </w:tc>
        <w:tc>
          <w:tcPr>
            <w:tcW w:w="2374" w:type="dxa"/>
            <w:shd w:val="clear" w:color="auto" w:fill="DBDBDB" w:themeFill="accent3" w:themeFillTint="66"/>
            <w:vAlign w:val="center"/>
          </w:tcPr>
          <w:p w:rsidR="007C13BA" w:rsidRPr="00446069" w:rsidRDefault="007C13BA" w:rsidP="007C13BA">
            <w:pPr>
              <w:ind w:left="-567"/>
              <w:jc w:val="center"/>
              <w:rPr>
                <w:rFonts w:ascii="Times New Roman" w:hAnsi="Times New Roman" w:cs="Times New Roman"/>
                <w:b/>
                <w:sz w:val="24"/>
                <w:szCs w:val="24"/>
              </w:rPr>
            </w:pPr>
            <w:r w:rsidRPr="00446069">
              <w:rPr>
                <w:rFonts w:ascii="Times New Roman" w:hAnsi="Times New Roman" w:cs="Times New Roman"/>
                <w:b/>
                <w:sz w:val="24"/>
                <w:szCs w:val="24"/>
              </w:rPr>
              <w:t>3</w:t>
            </w:r>
          </w:p>
        </w:tc>
      </w:tr>
      <w:tr w:rsidR="007C13BA" w:rsidRPr="007C13BA" w:rsidTr="00993EC4">
        <w:tc>
          <w:tcPr>
            <w:tcW w:w="1276" w:type="dxa"/>
            <w:vAlign w:val="center"/>
          </w:tcPr>
          <w:p w:rsidR="007C13BA" w:rsidRPr="007C13BA" w:rsidRDefault="007C13BA" w:rsidP="007C13BA">
            <w:pPr>
              <w:ind w:left="-567"/>
              <w:jc w:val="center"/>
              <w:rPr>
                <w:rFonts w:ascii="Times New Roman" w:hAnsi="Times New Roman" w:cs="Times New Roman"/>
                <w:sz w:val="24"/>
                <w:szCs w:val="24"/>
              </w:rPr>
            </w:pPr>
            <w:r w:rsidRPr="007C13BA">
              <w:rPr>
                <w:rFonts w:ascii="Times New Roman" w:hAnsi="Times New Roman" w:cs="Times New Roman"/>
                <w:sz w:val="24"/>
                <w:szCs w:val="24"/>
              </w:rPr>
              <w:t>02</w:t>
            </w:r>
          </w:p>
        </w:tc>
        <w:tc>
          <w:tcPr>
            <w:tcW w:w="6788" w:type="dxa"/>
          </w:tcPr>
          <w:p w:rsidR="007C13BA" w:rsidRPr="007C13BA" w:rsidRDefault="007C13BA" w:rsidP="004B196D">
            <w:pPr>
              <w:pStyle w:val="Default"/>
            </w:pPr>
            <w:r w:rsidRPr="007C13BA">
              <w:rPr>
                <w:bCs/>
              </w:rPr>
              <w:t>Журнал регистрации предложений, жалоб и апелляций</w:t>
            </w:r>
          </w:p>
        </w:tc>
        <w:tc>
          <w:tcPr>
            <w:tcW w:w="2374" w:type="dxa"/>
            <w:vMerge w:val="restart"/>
            <w:vAlign w:val="center"/>
          </w:tcPr>
          <w:p w:rsidR="007C13BA" w:rsidRPr="007C13BA" w:rsidRDefault="00446069" w:rsidP="007C13BA">
            <w:pPr>
              <w:ind w:left="-567"/>
              <w:jc w:val="center"/>
              <w:rPr>
                <w:rFonts w:ascii="Times New Roman" w:hAnsi="Times New Roman" w:cs="Times New Roman"/>
                <w:sz w:val="24"/>
                <w:szCs w:val="24"/>
              </w:rPr>
            </w:pPr>
            <w:r>
              <w:rPr>
                <w:rFonts w:ascii="Times New Roman" w:hAnsi="Times New Roman" w:cs="Times New Roman"/>
                <w:sz w:val="24"/>
                <w:szCs w:val="24"/>
              </w:rPr>
              <w:t>ЭН/БН</w:t>
            </w:r>
          </w:p>
        </w:tc>
      </w:tr>
      <w:tr w:rsidR="007C13BA" w:rsidRPr="007C13BA" w:rsidTr="00993EC4">
        <w:tc>
          <w:tcPr>
            <w:tcW w:w="1276" w:type="dxa"/>
            <w:vAlign w:val="center"/>
          </w:tcPr>
          <w:p w:rsidR="007C13BA" w:rsidRPr="007C13BA" w:rsidRDefault="007C13BA" w:rsidP="007C13BA">
            <w:pPr>
              <w:ind w:left="-567"/>
              <w:jc w:val="center"/>
              <w:rPr>
                <w:rFonts w:ascii="Times New Roman" w:hAnsi="Times New Roman" w:cs="Times New Roman"/>
                <w:sz w:val="24"/>
                <w:szCs w:val="24"/>
              </w:rPr>
            </w:pPr>
            <w:r w:rsidRPr="007C13BA">
              <w:rPr>
                <w:rFonts w:ascii="Times New Roman" w:hAnsi="Times New Roman" w:cs="Times New Roman"/>
                <w:sz w:val="24"/>
                <w:szCs w:val="24"/>
              </w:rPr>
              <w:t>03</w:t>
            </w:r>
          </w:p>
        </w:tc>
        <w:tc>
          <w:tcPr>
            <w:tcW w:w="6788" w:type="dxa"/>
          </w:tcPr>
          <w:p w:rsidR="007C13BA" w:rsidRPr="007C13BA" w:rsidRDefault="004B196D" w:rsidP="004B196D">
            <w:pPr>
              <w:pStyle w:val="Default"/>
              <w:ind w:left="-102"/>
            </w:pPr>
            <w:r>
              <w:rPr>
                <w:bCs/>
              </w:rPr>
              <w:t xml:space="preserve">  </w:t>
            </w:r>
            <w:r w:rsidR="007C13BA" w:rsidRPr="007C13BA">
              <w:rPr>
                <w:bCs/>
              </w:rPr>
              <w:t>Отчеты, протоколы</w:t>
            </w:r>
          </w:p>
        </w:tc>
        <w:tc>
          <w:tcPr>
            <w:tcW w:w="2374" w:type="dxa"/>
            <w:vMerge/>
            <w:vAlign w:val="center"/>
          </w:tcPr>
          <w:p w:rsidR="007C13BA" w:rsidRPr="007C13BA" w:rsidRDefault="007C13BA" w:rsidP="007C13BA">
            <w:pPr>
              <w:ind w:left="-567"/>
              <w:jc w:val="center"/>
              <w:rPr>
                <w:rFonts w:ascii="Times New Roman" w:hAnsi="Times New Roman" w:cs="Times New Roman"/>
                <w:sz w:val="24"/>
                <w:szCs w:val="24"/>
              </w:rPr>
            </w:pPr>
          </w:p>
        </w:tc>
      </w:tr>
      <w:tr w:rsidR="007C13BA" w:rsidRPr="007C13BA" w:rsidTr="00993EC4">
        <w:tc>
          <w:tcPr>
            <w:tcW w:w="10438" w:type="dxa"/>
            <w:gridSpan w:val="3"/>
            <w:vAlign w:val="center"/>
          </w:tcPr>
          <w:p w:rsidR="007C13BA" w:rsidRPr="00446069" w:rsidRDefault="007C13BA" w:rsidP="004B196D">
            <w:pPr>
              <w:pStyle w:val="Default"/>
              <w:jc w:val="both"/>
              <w:rPr>
                <w:i/>
                <w:color w:val="auto"/>
                <w:sz w:val="20"/>
                <w:szCs w:val="20"/>
              </w:rPr>
            </w:pPr>
            <w:r w:rsidRPr="00446069">
              <w:rPr>
                <w:i/>
                <w:color w:val="auto"/>
                <w:sz w:val="20"/>
                <w:szCs w:val="20"/>
              </w:rPr>
              <w:t>*</w:t>
            </w:r>
            <w:r w:rsidRPr="00446069">
              <w:rPr>
                <w:b/>
                <w:i/>
                <w:color w:val="auto"/>
                <w:sz w:val="20"/>
                <w:szCs w:val="20"/>
              </w:rPr>
              <w:t>ЭН</w:t>
            </w:r>
            <w:r w:rsidRPr="00446069">
              <w:rPr>
                <w:i/>
                <w:color w:val="auto"/>
                <w:sz w:val="20"/>
                <w:szCs w:val="20"/>
              </w:rPr>
              <w:t xml:space="preserve"> – документ хранится на электронном носителе; </w:t>
            </w:r>
          </w:p>
          <w:p w:rsidR="007C13BA" w:rsidRPr="007C13BA" w:rsidRDefault="007C13BA" w:rsidP="004B196D">
            <w:pPr>
              <w:jc w:val="both"/>
              <w:rPr>
                <w:rFonts w:ascii="Times New Roman" w:hAnsi="Times New Roman" w:cs="Times New Roman"/>
                <w:sz w:val="24"/>
                <w:szCs w:val="24"/>
              </w:rPr>
            </w:pPr>
            <w:r w:rsidRPr="00446069">
              <w:rPr>
                <w:rFonts w:ascii="Times New Roman" w:hAnsi="Times New Roman" w:cs="Times New Roman"/>
                <w:b/>
                <w:i/>
                <w:sz w:val="20"/>
                <w:szCs w:val="20"/>
              </w:rPr>
              <w:t>БН</w:t>
            </w:r>
            <w:r w:rsidRPr="00446069">
              <w:rPr>
                <w:rFonts w:ascii="Times New Roman" w:hAnsi="Times New Roman" w:cs="Times New Roman"/>
                <w:i/>
                <w:sz w:val="20"/>
                <w:szCs w:val="20"/>
              </w:rPr>
              <w:t xml:space="preserve"> - документ хранится на бумажном носителе</w:t>
            </w:r>
            <w:r w:rsidRPr="007C13BA">
              <w:rPr>
                <w:rFonts w:ascii="Times New Roman" w:hAnsi="Times New Roman" w:cs="Times New Roman"/>
                <w:sz w:val="24"/>
                <w:szCs w:val="24"/>
              </w:rPr>
              <w:t xml:space="preserve"> </w:t>
            </w:r>
          </w:p>
        </w:tc>
      </w:tr>
    </w:tbl>
    <w:p w:rsidR="007C13BA" w:rsidRDefault="007C13BA" w:rsidP="008552BB">
      <w:pPr>
        <w:autoSpaceDE w:val="0"/>
        <w:autoSpaceDN w:val="0"/>
        <w:adjustRightInd w:val="0"/>
        <w:rPr>
          <w:rFonts w:ascii="Times New Roman" w:hAnsi="Times New Roman" w:cs="Times New Roman"/>
          <w:b/>
          <w:sz w:val="24"/>
          <w:szCs w:val="24"/>
        </w:rPr>
      </w:pPr>
    </w:p>
    <w:p w:rsidR="004825D1" w:rsidRDefault="004825D1" w:rsidP="008552BB">
      <w:pPr>
        <w:autoSpaceDE w:val="0"/>
        <w:autoSpaceDN w:val="0"/>
        <w:adjustRightInd w:val="0"/>
        <w:rPr>
          <w:rFonts w:ascii="Times New Roman" w:hAnsi="Times New Roman" w:cs="Times New Roman"/>
          <w:b/>
          <w:sz w:val="24"/>
          <w:szCs w:val="24"/>
        </w:rPr>
      </w:pPr>
    </w:p>
    <w:p w:rsidR="006A0FE8" w:rsidRDefault="006A0FE8" w:rsidP="008552BB">
      <w:pPr>
        <w:autoSpaceDE w:val="0"/>
        <w:autoSpaceDN w:val="0"/>
        <w:adjustRightInd w:val="0"/>
        <w:rPr>
          <w:rFonts w:ascii="Times New Roman" w:hAnsi="Times New Roman" w:cs="Times New Roman"/>
          <w:b/>
          <w:sz w:val="24"/>
          <w:szCs w:val="24"/>
        </w:rPr>
      </w:pPr>
    </w:p>
    <w:p w:rsidR="006A0FE8" w:rsidRDefault="006A0FE8" w:rsidP="008552BB">
      <w:pPr>
        <w:autoSpaceDE w:val="0"/>
        <w:autoSpaceDN w:val="0"/>
        <w:adjustRightInd w:val="0"/>
        <w:rPr>
          <w:rFonts w:ascii="Times New Roman" w:hAnsi="Times New Roman" w:cs="Times New Roman"/>
          <w:b/>
          <w:sz w:val="24"/>
          <w:szCs w:val="24"/>
        </w:rPr>
      </w:pPr>
    </w:p>
    <w:p w:rsidR="006A0FE8" w:rsidRDefault="006A0FE8" w:rsidP="008552BB">
      <w:pPr>
        <w:autoSpaceDE w:val="0"/>
        <w:autoSpaceDN w:val="0"/>
        <w:adjustRightInd w:val="0"/>
        <w:rPr>
          <w:rFonts w:ascii="Times New Roman" w:hAnsi="Times New Roman" w:cs="Times New Roman"/>
          <w:b/>
          <w:sz w:val="24"/>
          <w:szCs w:val="24"/>
        </w:rPr>
      </w:pPr>
    </w:p>
    <w:p w:rsidR="006A0FE8" w:rsidRDefault="006A0FE8"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6A0FE8" w:rsidRDefault="006A0FE8" w:rsidP="008552BB">
      <w:pPr>
        <w:autoSpaceDE w:val="0"/>
        <w:autoSpaceDN w:val="0"/>
        <w:adjustRightInd w:val="0"/>
        <w:rPr>
          <w:rFonts w:ascii="Times New Roman" w:hAnsi="Times New Roman" w:cs="Times New Roman"/>
          <w:b/>
          <w:sz w:val="24"/>
          <w:szCs w:val="24"/>
        </w:rPr>
      </w:pPr>
    </w:p>
    <w:p w:rsidR="004825D1" w:rsidRDefault="004825D1"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A71227" w:rsidRDefault="00A71227" w:rsidP="008552BB">
      <w:pPr>
        <w:autoSpaceDE w:val="0"/>
        <w:autoSpaceDN w:val="0"/>
        <w:adjustRightInd w:val="0"/>
        <w:rPr>
          <w:rFonts w:ascii="Times New Roman" w:hAnsi="Times New Roman" w:cs="Times New Roman"/>
          <w:b/>
          <w:sz w:val="24"/>
          <w:szCs w:val="24"/>
        </w:rPr>
      </w:pPr>
    </w:p>
    <w:p w:rsidR="007F4E21" w:rsidRDefault="007F4E21" w:rsidP="008552BB">
      <w:pPr>
        <w:autoSpaceDE w:val="0"/>
        <w:autoSpaceDN w:val="0"/>
        <w:adjustRightInd w:val="0"/>
        <w:rPr>
          <w:rFonts w:ascii="Times New Roman" w:hAnsi="Times New Roman" w:cs="Times New Roman"/>
          <w:b/>
          <w:sz w:val="24"/>
          <w:szCs w:val="24"/>
        </w:rPr>
      </w:pPr>
    </w:p>
    <w:p w:rsidR="007F4E21" w:rsidRDefault="007F4E21" w:rsidP="008552BB">
      <w:pPr>
        <w:autoSpaceDE w:val="0"/>
        <w:autoSpaceDN w:val="0"/>
        <w:adjustRightInd w:val="0"/>
        <w:rPr>
          <w:rFonts w:ascii="Times New Roman" w:hAnsi="Times New Roman" w:cs="Times New Roman"/>
          <w:b/>
          <w:sz w:val="24"/>
          <w:szCs w:val="24"/>
        </w:rPr>
      </w:pPr>
    </w:p>
    <w:p w:rsidR="007F4E21" w:rsidRDefault="007F4E21" w:rsidP="008552BB">
      <w:pPr>
        <w:autoSpaceDE w:val="0"/>
        <w:autoSpaceDN w:val="0"/>
        <w:adjustRightInd w:val="0"/>
        <w:rPr>
          <w:rFonts w:ascii="Times New Roman" w:hAnsi="Times New Roman" w:cs="Times New Roman"/>
          <w:b/>
          <w:sz w:val="24"/>
          <w:szCs w:val="24"/>
        </w:rPr>
      </w:pPr>
    </w:p>
    <w:p w:rsidR="007F4E21" w:rsidRDefault="007F4E21" w:rsidP="008552BB">
      <w:pPr>
        <w:autoSpaceDE w:val="0"/>
        <w:autoSpaceDN w:val="0"/>
        <w:adjustRightInd w:val="0"/>
        <w:rPr>
          <w:rFonts w:ascii="Times New Roman" w:hAnsi="Times New Roman" w:cs="Times New Roman"/>
          <w:b/>
          <w:sz w:val="24"/>
          <w:szCs w:val="24"/>
        </w:rPr>
      </w:pPr>
    </w:p>
    <w:p w:rsidR="007F4E21" w:rsidRPr="007C13BA" w:rsidRDefault="007F4E21" w:rsidP="008552BB">
      <w:pPr>
        <w:autoSpaceDE w:val="0"/>
        <w:autoSpaceDN w:val="0"/>
        <w:adjustRightInd w:val="0"/>
        <w:rPr>
          <w:rFonts w:ascii="Times New Roman" w:hAnsi="Times New Roman" w:cs="Times New Roman"/>
          <w:b/>
          <w:sz w:val="24"/>
          <w:szCs w:val="24"/>
        </w:rPr>
      </w:pPr>
    </w:p>
    <w:p w:rsidR="007C13BA" w:rsidRPr="007C13BA" w:rsidRDefault="00CA0755" w:rsidP="00CA0755">
      <w:pPr>
        <w:autoSpaceDE w:val="0"/>
        <w:autoSpaceDN w:val="0"/>
        <w:adjustRightInd w:val="0"/>
        <w:ind w:left="-567"/>
        <w:jc w:val="right"/>
        <w:rPr>
          <w:rFonts w:ascii="Times New Roman" w:hAnsi="Times New Roman" w:cs="Times New Roman"/>
          <w:b/>
          <w:sz w:val="24"/>
          <w:szCs w:val="24"/>
        </w:rPr>
      </w:pPr>
      <w:r w:rsidRPr="00CA0755">
        <w:rPr>
          <w:rFonts w:ascii="Times New Roman" w:hAnsi="Times New Roman" w:cs="Times New Roman"/>
          <w:b/>
          <w:sz w:val="24"/>
          <w:szCs w:val="24"/>
        </w:rPr>
        <w:t>ПСМ ОС 1</w:t>
      </w:r>
      <w:r w:rsidR="00904BB0">
        <w:rPr>
          <w:rFonts w:ascii="Times New Roman" w:hAnsi="Times New Roman" w:cs="Times New Roman"/>
          <w:b/>
          <w:sz w:val="24"/>
          <w:szCs w:val="24"/>
        </w:rPr>
        <w:t>0</w:t>
      </w:r>
      <w:r w:rsidRPr="00CA0755">
        <w:rPr>
          <w:rFonts w:ascii="Times New Roman" w:hAnsi="Times New Roman" w:cs="Times New Roman"/>
          <w:b/>
          <w:sz w:val="24"/>
          <w:szCs w:val="24"/>
        </w:rPr>
        <w:t>:</w:t>
      </w:r>
      <w:r w:rsidR="00904BB0">
        <w:rPr>
          <w:rFonts w:ascii="Times New Roman" w:hAnsi="Times New Roman" w:cs="Times New Roman"/>
          <w:b/>
          <w:sz w:val="24"/>
          <w:szCs w:val="24"/>
        </w:rPr>
        <w:t xml:space="preserve"> </w:t>
      </w:r>
      <w:r w:rsidRPr="00CA0755">
        <w:rPr>
          <w:rFonts w:ascii="Times New Roman" w:hAnsi="Times New Roman" w:cs="Times New Roman"/>
          <w:b/>
          <w:sz w:val="24"/>
          <w:szCs w:val="24"/>
        </w:rPr>
        <w:t>А</w:t>
      </w:r>
    </w:p>
    <w:p w:rsidR="007C13BA" w:rsidRPr="005C5033" w:rsidRDefault="00993EC4" w:rsidP="005C5033">
      <w:pPr>
        <w:pStyle w:val="1"/>
        <w:spacing w:before="0" w:line="240" w:lineRule="auto"/>
        <w:ind w:left="-567"/>
        <w:jc w:val="center"/>
        <w:rPr>
          <w:rFonts w:ascii="Times New Roman" w:hAnsi="Times New Roman" w:cs="Times New Roman"/>
          <w:b/>
          <w:color w:val="auto"/>
          <w:sz w:val="24"/>
          <w:szCs w:val="24"/>
        </w:rPr>
      </w:pPr>
      <w:bookmarkStart w:id="90" w:name="_Toc144300447"/>
      <w:r w:rsidRPr="005C5033">
        <w:rPr>
          <w:rFonts w:ascii="Times New Roman" w:hAnsi="Times New Roman" w:cs="Times New Roman"/>
          <w:b/>
          <w:color w:val="auto"/>
          <w:sz w:val="24"/>
          <w:szCs w:val="24"/>
        </w:rPr>
        <w:t>ПРИЛОЖЕНИЕ А</w:t>
      </w:r>
      <w:bookmarkEnd w:id="90"/>
    </w:p>
    <w:p w:rsidR="007C13BA" w:rsidRPr="007C13BA" w:rsidRDefault="004825D1" w:rsidP="004825D1">
      <w:pPr>
        <w:autoSpaceDE w:val="0"/>
        <w:autoSpaceDN w:val="0"/>
        <w:adjustRightInd w:val="0"/>
        <w:ind w:left="-567"/>
        <w:jc w:val="center"/>
        <w:rPr>
          <w:rFonts w:ascii="Times New Roman" w:hAnsi="Times New Roman" w:cs="Times New Roman"/>
          <w:b/>
          <w:sz w:val="24"/>
          <w:szCs w:val="24"/>
        </w:rPr>
      </w:pPr>
      <w:r>
        <w:rPr>
          <w:rFonts w:ascii="Times New Roman" w:hAnsi="Times New Roman" w:cs="Times New Roman"/>
          <w:b/>
          <w:sz w:val="24"/>
          <w:szCs w:val="24"/>
        </w:rPr>
        <w:t>(обязательное)</w:t>
      </w:r>
    </w:p>
    <w:p w:rsidR="007C13BA" w:rsidRPr="007C13BA" w:rsidRDefault="007C13BA" w:rsidP="007C13BA">
      <w:pPr>
        <w:pStyle w:val="Default"/>
        <w:ind w:left="-567"/>
        <w:jc w:val="center"/>
        <w:rPr>
          <w:b/>
          <w:bCs/>
        </w:rPr>
      </w:pPr>
      <w:r w:rsidRPr="007C13BA">
        <w:rPr>
          <w:b/>
          <w:bCs/>
        </w:rPr>
        <w:t>Форма журнала регистрации предложений, жалоб и апелляций</w:t>
      </w:r>
    </w:p>
    <w:p w:rsidR="007C13BA" w:rsidRPr="007C13BA" w:rsidRDefault="007C13BA" w:rsidP="007C13BA">
      <w:pPr>
        <w:pStyle w:val="Default"/>
        <w:ind w:left="-567"/>
        <w:jc w:val="center"/>
        <w:rPr>
          <w:b/>
          <w:bCs/>
        </w:rPr>
      </w:pPr>
    </w:p>
    <w:p w:rsidR="007C13BA" w:rsidRDefault="007C13BA" w:rsidP="007C13BA">
      <w:pPr>
        <w:pStyle w:val="Default"/>
        <w:ind w:left="-567"/>
        <w:jc w:val="center"/>
        <w:rPr>
          <w:b/>
          <w:bCs/>
        </w:rPr>
      </w:pPr>
      <w:r w:rsidRPr="007C13BA">
        <w:rPr>
          <w:b/>
          <w:bCs/>
        </w:rPr>
        <w:t>Журнал регистрации предложений, жалоб и апелляций</w:t>
      </w:r>
    </w:p>
    <w:p w:rsidR="00A950B7" w:rsidRPr="007C13BA" w:rsidRDefault="00A950B7" w:rsidP="007C13BA">
      <w:pPr>
        <w:pStyle w:val="Default"/>
        <w:ind w:left="-567"/>
        <w:jc w:val="center"/>
      </w:pPr>
    </w:p>
    <w:tbl>
      <w:tblPr>
        <w:tblW w:w="10255" w:type="dxa"/>
        <w:tblInd w:w="-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5"/>
        <w:gridCol w:w="852"/>
        <w:gridCol w:w="1701"/>
        <w:gridCol w:w="2029"/>
        <w:gridCol w:w="1940"/>
        <w:gridCol w:w="1559"/>
        <w:gridCol w:w="1559"/>
      </w:tblGrid>
      <w:tr w:rsidR="00270DD9" w:rsidRPr="007C13BA" w:rsidTr="00270DD9">
        <w:trPr>
          <w:trHeight w:val="469"/>
        </w:trPr>
        <w:tc>
          <w:tcPr>
            <w:tcW w:w="615" w:type="dxa"/>
            <w:vAlign w:val="center"/>
          </w:tcPr>
          <w:p w:rsidR="00270DD9" w:rsidRPr="00462FF6" w:rsidRDefault="00270DD9" w:rsidP="00462FF6">
            <w:pPr>
              <w:pStyle w:val="Default"/>
              <w:ind w:left="-81" w:right="-311"/>
              <w:rPr>
                <w:sz w:val="20"/>
                <w:szCs w:val="20"/>
              </w:rPr>
            </w:pPr>
            <w:r w:rsidRPr="00462FF6">
              <w:rPr>
                <w:bCs/>
                <w:sz w:val="20"/>
                <w:szCs w:val="20"/>
              </w:rPr>
              <w:t>№ п.</w:t>
            </w:r>
            <w:r>
              <w:rPr>
                <w:bCs/>
                <w:sz w:val="20"/>
                <w:szCs w:val="20"/>
              </w:rPr>
              <w:t>/</w:t>
            </w:r>
            <w:r w:rsidRPr="00462FF6">
              <w:rPr>
                <w:bCs/>
                <w:sz w:val="20"/>
                <w:szCs w:val="20"/>
              </w:rPr>
              <w:t>п.</w:t>
            </w:r>
          </w:p>
        </w:tc>
        <w:tc>
          <w:tcPr>
            <w:tcW w:w="852" w:type="dxa"/>
            <w:vAlign w:val="center"/>
          </w:tcPr>
          <w:p w:rsidR="00270DD9" w:rsidRPr="00462FF6" w:rsidRDefault="00270DD9" w:rsidP="00462FF6">
            <w:pPr>
              <w:pStyle w:val="Default"/>
              <w:ind w:left="-81" w:right="-311"/>
              <w:jc w:val="center"/>
              <w:rPr>
                <w:sz w:val="20"/>
                <w:szCs w:val="20"/>
              </w:rPr>
            </w:pPr>
            <w:r w:rsidRPr="00462FF6">
              <w:rPr>
                <w:bCs/>
                <w:sz w:val="20"/>
                <w:szCs w:val="20"/>
              </w:rPr>
              <w:t>Дата</w:t>
            </w:r>
            <w:r>
              <w:rPr>
                <w:bCs/>
                <w:sz w:val="20"/>
                <w:szCs w:val="20"/>
              </w:rPr>
              <w:t xml:space="preserve"> Поступления В ОС</w:t>
            </w:r>
          </w:p>
        </w:tc>
        <w:tc>
          <w:tcPr>
            <w:tcW w:w="1701" w:type="dxa"/>
            <w:vAlign w:val="center"/>
          </w:tcPr>
          <w:p w:rsidR="00270DD9" w:rsidRPr="00462FF6" w:rsidRDefault="00270DD9" w:rsidP="00462FF6">
            <w:pPr>
              <w:pStyle w:val="Default"/>
              <w:ind w:left="-81" w:right="-311"/>
              <w:jc w:val="center"/>
              <w:rPr>
                <w:bCs/>
                <w:sz w:val="20"/>
                <w:szCs w:val="20"/>
              </w:rPr>
            </w:pPr>
            <w:r>
              <w:rPr>
                <w:bCs/>
                <w:sz w:val="20"/>
                <w:szCs w:val="20"/>
              </w:rPr>
              <w:t>Заказчик</w:t>
            </w:r>
          </w:p>
          <w:p w:rsidR="00270DD9" w:rsidRPr="00462FF6" w:rsidRDefault="00270DD9" w:rsidP="00270DD9">
            <w:pPr>
              <w:pStyle w:val="Default"/>
              <w:ind w:left="-81" w:right="-311"/>
              <w:jc w:val="center"/>
              <w:rPr>
                <w:sz w:val="20"/>
                <w:szCs w:val="20"/>
              </w:rPr>
            </w:pPr>
            <w:r w:rsidRPr="00462FF6">
              <w:rPr>
                <w:bCs/>
                <w:sz w:val="20"/>
                <w:szCs w:val="20"/>
              </w:rPr>
              <w:t>(</w:t>
            </w:r>
            <w:r>
              <w:rPr>
                <w:bCs/>
                <w:sz w:val="20"/>
                <w:szCs w:val="20"/>
              </w:rPr>
              <w:t>Контакты</w:t>
            </w:r>
            <w:r w:rsidRPr="00462FF6">
              <w:rPr>
                <w:bCs/>
                <w:sz w:val="20"/>
                <w:szCs w:val="20"/>
              </w:rPr>
              <w:t>)</w:t>
            </w:r>
          </w:p>
        </w:tc>
        <w:tc>
          <w:tcPr>
            <w:tcW w:w="2029" w:type="dxa"/>
            <w:vAlign w:val="center"/>
          </w:tcPr>
          <w:p w:rsidR="00270DD9" w:rsidRPr="00462FF6" w:rsidRDefault="00270DD9" w:rsidP="00270DD9">
            <w:pPr>
              <w:pStyle w:val="Default"/>
              <w:ind w:left="-255" w:right="-311"/>
              <w:jc w:val="center"/>
              <w:rPr>
                <w:sz w:val="20"/>
                <w:szCs w:val="20"/>
              </w:rPr>
            </w:pPr>
            <w:r>
              <w:rPr>
                <w:bCs/>
                <w:sz w:val="20"/>
                <w:szCs w:val="20"/>
              </w:rPr>
              <w:t>Краткое Содержание</w:t>
            </w:r>
          </w:p>
        </w:tc>
        <w:tc>
          <w:tcPr>
            <w:tcW w:w="1940" w:type="dxa"/>
            <w:vAlign w:val="center"/>
          </w:tcPr>
          <w:p w:rsidR="00270DD9" w:rsidRDefault="00270DD9" w:rsidP="00462FF6">
            <w:pPr>
              <w:pStyle w:val="Default"/>
              <w:ind w:left="-81" w:right="-311"/>
              <w:rPr>
                <w:sz w:val="20"/>
                <w:szCs w:val="20"/>
              </w:rPr>
            </w:pPr>
            <w:r>
              <w:rPr>
                <w:sz w:val="20"/>
                <w:szCs w:val="20"/>
              </w:rPr>
              <w:t xml:space="preserve">Ответственное Лицо </w:t>
            </w:r>
          </w:p>
          <w:p w:rsidR="00270DD9" w:rsidRPr="00462FF6" w:rsidRDefault="00270DD9" w:rsidP="00462FF6">
            <w:pPr>
              <w:pStyle w:val="Default"/>
              <w:ind w:left="-81" w:right="-311"/>
              <w:rPr>
                <w:sz w:val="20"/>
                <w:szCs w:val="20"/>
              </w:rPr>
            </w:pPr>
            <w:r>
              <w:rPr>
                <w:sz w:val="20"/>
                <w:szCs w:val="20"/>
              </w:rPr>
              <w:t>За Расследование</w:t>
            </w:r>
          </w:p>
        </w:tc>
        <w:tc>
          <w:tcPr>
            <w:tcW w:w="1559" w:type="dxa"/>
            <w:vAlign w:val="center"/>
          </w:tcPr>
          <w:p w:rsidR="00270DD9" w:rsidRPr="00462FF6" w:rsidRDefault="00270DD9" w:rsidP="00462FF6">
            <w:pPr>
              <w:pStyle w:val="Default"/>
              <w:ind w:left="-81" w:right="-311"/>
              <w:rPr>
                <w:sz w:val="20"/>
                <w:szCs w:val="20"/>
              </w:rPr>
            </w:pPr>
            <w:r>
              <w:rPr>
                <w:sz w:val="20"/>
                <w:szCs w:val="20"/>
              </w:rPr>
              <w:t>Результаты Расследования</w:t>
            </w:r>
          </w:p>
        </w:tc>
        <w:tc>
          <w:tcPr>
            <w:tcW w:w="1559" w:type="dxa"/>
            <w:vAlign w:val="center"/>
          </w:tcPr>
          <w:p w:rsidR="00270DD9" w:rsidRPr="00462FF6" w:rsidRDefault="00270DD9" w:rsidP="00462FF6">
            <w:pPr>
              <w:pStyle w:val="Default"/>
              <w:ind w:left="-81" w:right="-311"/>
              <w:jc w:val="center"/>
              <w:rPr>
                <w:sz w:val="20"/>
                <w:szCs w:val="20"/>
              </w:rPr>
            </w:pPr>
            <w:r>
              <w:rPr>
                <w:sz w:val="20"/>
                <w:szCs w:val="20"/>
              </w:rPr>
              <w:t>Отметка Об Уведомлении Подателя</w:t>
            </w:r>
          </w:p>
        </w:tc>
      </w:tr>
      <w:tr w:rsidR="00270DD9" w:rsidRPr="007C13BA" w:rsidTr="00270DD9">
        <w:trPr>
          <w:trHeight w:val="95"/>
        </w:trPr>
        <w:tc>
          <w:tcPr>
            <w:tcW w:w="615" w:type="dxa"/>
            <w:shd w:val="clear" w:color="auto" w:fill="DBDBDB" w:themeFill="accent3" w:themeFillTint="66"/>
            <w:vAlign w:val="center"/>
          </w:tcPr>
          <w:p w:rsidR="00270DD9" w:rsidRPr="00446069" w:rsidRDefault="00270DD9" w:rsidP="00CA0755">
            <w:pPr>
              <w:pStyle w:val="Default"/>
              <w:ind w:left="-364"/>
              <w:jc w:val="center"/>
              <w:rPr>
                <w:sz w:val="20"/>
                <w:szCs w:val="20"/>
              </w:rPr>
            </w:pPr>
            <w:r w:rsidRPr="00446069">
              <w:rPr>
                <w:b/>
                <w:bCs/>
                <w:sz w:val="20"/>
                <w:szCs w:val="20"/>
              </w:rPr>
              <w:t>1</w:t>
            </w:r>
          </w:p>
        </w:tc>
        <w:tc>
          <w:tcPr>
            <w:tcW w:w="852" w:type="dxa"/>
            <w:shd w:val="clear" w:color="auto" w:fill="DBDBDB" w:themeFill="accent3" w:themeFillTint="66"/>
            <w:vAlign w:val="center"/>
          </w:tcPr>
          <w:p w:rsidR="00270DD9" w:rsidRPr="00446069" w:rsidRDefault="00270DD9" w:rsidP="00CA0755">
            <w:pPr>
              <w:pStyle w:val="Default"/>
              <w:ind w:left="-364"/>
              <w:jc w:val="center"/>
              <w:rPr>
                <w:sz w:val="20"/>
                <w:szCs w:val="20"/>
              </w:rPr>
            </w:pPr>
            <w:r w:rsidRPr="00446069">
              <w:rPr>
                <w:b/>
                <w:bCs/>
                <w:sz w:val="20"/>
                <w:szCs w:val="20"/>
              </w:rPr>
              <w:t>2</w:t>
            </w:r>
          </w:p>
        </w:tc>
        <w:tc>
          <w:tcPr>
            <w:tcW w:w="1701" w:type="dxa"/>
            <w:shd w:val="clear" w:color="auto" w:fill="DBDBDB" w:themeFill="accent3" w:themeFillTint="66"/>
            <w:vAlign w:val="center"/>
          </w:tcPr>
          <w:p w:rsidR="00270DD9" w:rsidRPr="00446069" w:rsidRDefault="00270DD9" w:rsidP="00CA0755">
            <w:pPr>
              <w:pStyle w:val="Default"/>
              <w:ind w:left="-364"/>
              <w:jc w:val="center"/>
              <w:rPr>
                <w:sz w:val="20"/>
                <w:szCs w:val="20"/>
              </w:rPr>
            </w:pPr>
            <w:r w:rsidRPr="00446069">
              <w:rPr>
                <w:b/>
                <w:bCs/>
                <w:sz w:val="20"/>
                <w:szCs w:val="20"/>
              </w:rPr>
              <w:t>3</w:t>
            </w:r>
          </w:p>
        </w:tc>
        <w:tc>
          <w:tcPr>
            <w:tcW w:w="2029" w:type="dxa"/>
            <w:shd w:val="clear" w:color="auto" w:fill="DBDBDB" w:themeFill="accent3" w:themeFillTint="66"/>
            <w:vAlign w:val="center"/>
          </w:tcPr>
          <w:p w:rsidR="00270DD9" w:rsidRPr="00446069" w:rsidRDefault="00270DD9" w:rsidP="00CA0755">
            <w:pPr>
              <w:pStyle w:val="Default"/>
              <w:ind w:left="-364"/>
              <w:jc w:val="center"/>
              <w:rPr>
                <w:sz w:val="20"/>
                <w:szCs w:val="20"/>
              </w:rPr>
            </w:pPr>
            <w:r>
              <w:rPr>
                <w:b/>
                <w:bCs/>
                <w:sz w:val="20"/>
                <w:szCs w:val="20"/>
              </w:rPr>
              <w:t>4</w:t>
            </w:r>
          </w:p>
        </w:tc>
        <w:tc>
          <w:tcPr>
            <w:tcW w:w="1940" w:type="dxa"/>
            <w:shd w:val="clear" w:color="auto" w:fill="DBDBDB" w:themeFill="accent3" w:themeFillTint="66"/>
            <w:vAlign w:val="center"/>
          </w:tcPr>
          <w:p w:rsidR="00270DD9" w:rsidRPr="00446069" w:rsidRDefault="00270DD9" w:rsidP="00CA0755">
            <w:pPr>
              <w:pStyle w:val="Default"/>
              <w:ind w:left="-364"/>
              <w:jc w:val="center"/>
              <w:rPr>
                <w:sz w:val="20"/>
                <w:szCs w:val="20"/>
              </w:rPr>
            </w:pPr>
            <w:r>
              <w:rPr>
                <w:b/>
                <w:bCs/>
                <w:sz w:val="20"/>
                <w:szCs w:val="20"/>
              </w:rPr>
              <w:t>5</w:t>
            </w:r>
          </w:p>
        </w:tc>
        <w:tc>
          <w:tcPr>
            <w:tcW w:w="1559" w:type="dxa"/>
            <w:shd w:val="clear" w:color="auto" w:fill="DBDBDB" w:themeFill="accent3" w:themeFillTint="66"/>
            <w:vAlign w:val="center"/>
          </w:tcPr>
          <w:p w:rsidR="00270DD9" w:rsidRPr="00446069" w:rsidRDefault="00270DD9" w:rsidP="00CA0755">
            <w:pPr>
              <w:pStyle w:val="Default"/>
              <w:ind w:left="-364"/>
              <w:jc w:val="center"/>
              <w:rPr>
                <w:sz w:val="20"/>
                <w:szCs w:val="20"/>
              </w:rPr>
            </w:pPr>
            <w:r>
              <w:rPr>
                <w:b/>
                <w:bCs/>
                <w:sz w:val="20"/>
                <w:szCs w:val="20"/>
              </w:rPr>
              <w:t>6</w:t>
            </w:r>
          </w:p>
        </w:tc>
        <w:tc>
          <w:tcPr>
            <w:tcW w:w="1559" w:type="dxa"/>
            <w:shd w:val="clear" w:color="auto" w:fill="DBDBDB" w:themeFill="accent3" w:themeFillTint="66"/>
            <w:vAlign w:val="center"/>
          </w:tcPr>
          <w:p w:rsidR="00270DD9" w:rsidRPr="00446069" w:rsidRDefault="00270DD9" w:rsidP="00CA0755">
            <w:pPr>
              <w:pStyle w:val="Default"/>
              <w:ind w:left="-364"/>
              <w:jc w:val="center"/>
              <w:rPr>
                <w:sz w:val="20"/>
                <w:szCs w:val="20"/>
              </w:rPr>
            </w:pPr>
            <w:r>
              <w:rPr>
                <w:b/>
                <w:bCs/>
                <w:sz w:val="20"/>
                <w:szCs w:val="20"/>
              </w:rPr>
              <w:t>7</w:t>
            </w:r>
          </w:p>
        </w:tc>
      </w:tr>
      <w:tr w:rsidR="00270DD9" w:rsidRPr="007C13BA" w:rsidTr="00270DD9">
        <w:trPr>
          <w:trHeight w:val="95"/>
        </w:trPr>
        <w:tc>
          <w:tcPr>
            <w:tcW w:w="615" w:type="dxa"/>
            <w:vAlign w:val="center"/>
          </w:tcPr>
          <w:p w:rsidR="00270DD9" w:rsidRPr="007C13BA" w:rsidRDefault="00270DD9" w:rsidP="007C13BA">
            <w:pPr>
              <w:pStyle w:val="Default"/>
              <w:ind w:left="-567"/>
              <w:jc w:val="center"/>
              <w:rPr>
                <w:b/>
                <w:bCs/>
              </w:rPr>
            </w:pPr>
          </w:p>
        </w:tc>
        <w:tc>
          <w:tcPr>
            <w:tcW w:w="852" w:type="dxa"/>
            <w:vAlign w:val="center"/>
          </w:tcPr>
          <w:p w:rsidR="00270DD9" w:rsidRPr="007C13BA" w:rsidRDefault="00270DD9" w:rsidP="007C13BA">
            <w:pPr>
              <w:pStyle w:val="Default"/>
              <w:ind w:left="-567"/>
              <w:jc w:val="center"/>
              <w:rPr>
                <w:b/>
                <w:bCs/>
              </w:rPr>
            </w:pPr>
          </w:p>
        </w:tc>
        <w:tc>
          <w:tcPr>
            <w:tcW w:w="1701" w:type="dxa"/>
            <w:vAlign w:val="center"/>
          </w:tcPr>
          <w:p w:rsidR="00270DD9" w:rsidRPr="007C13BA" w:rsidRDefault="00270DD9" w:rsidP="007C13BA">
            <w:pPr>
              <w:pStyle w:val="Default"/>
              <w:ind w:left="-567"/>
              <w:jc w:val="center"/>
              <w:rPr>
                <w:b/>
                <w:bCs/>
              </w:rPr>
            </w:pPr>
          </w:p>
        </w:tc>
        <w:tc>
          <w:tcPr>
            <w:tcW w:w="2029" w:type="dxa"/>
            <w:vAlign w:val="center"/>
          </w:tcPr>
          <w:p w:rsidR="00270DD9" w:rsidRPr="007C13BA" w:rsidRDefault="00270DD9" w:rsidP="007C13BA">
            <w:pPr>
              <w:pStyle w:val="Default"/>
              <w:ind w:left="-567"/>
              <w:jc w:val="center"/>
              <w:rPr>
                <w:b/>
                <w:bCs/>
              </w:rPr>
            </w:pPr>
          </w:p>
        </w:tc>
        <w:tc>
          <w:tcPr>
            <w:tcW w:w="1940" w:type="dxa"/>
            <w:vAlign w:val="center"/>
          </w:tcPr>
          <w:p w:rsidR="00270DD9" w:rsidRPr="007C13BA" w:rsidRDefault="00270DD9" w:rsidP="007C13BA">
            <w:pPr>
              <w:pStyle w:val="Default"/>
              <w:ind w:left="-567"/>
              <w:jc w:val="center"/>
              <w:rPr>
                <w:b/>
                <w:bCs/>
              </w:rPr>
            </w:pPr>
            <w:bookmarkStart w:id="91" w:name="_GoBack"/>
            <w:bookmarkEnd w:id="91"/>
          </w:p>
        </w:tc>
        <w:tc>
          <w:tcPr>
            <w:tcW w:w="1559" w:type="dxa"/>
            <w:vAlign w:val="center"/>
          </w:tcPr>
          <w:p w:rsidR="00270DD9" w:rsidRPr="007C13BA" w:rsidRDefault="00270DD9" w:rsidP="007C13BA">
            <w:pPr>
              <w:pStyle w:val="Default"/>
              <w:ind w:left="-567"/>
              <w:jc w:val="center"/>
              <w:rPr>
                <w:b/>
                <w:bCs/>
              </w:rPr>
            </w:pPr>
          </w:p>
        </w:tc>
        <w:tc>
          <w:tcPr>
            <w:tcW w:w="1559" w:type="dxa"/>
            <w:vAlign w:val="center"/>
          </w:tcPr>
          <w:p w:rsidR="00270DD9" w:rsidRPr="007C13BA" w:rsidRDefault="00270DD9" w:rsidP="007C13BA">
            <w:pPr>
              <w:pStyle w:val="Default"/>
              <w:ind w:left="-567"/>
              <w:jc w:val="center"/>
              <w:rPr>
                <w:b/>
                <w:bCs/>
              </w:rPr>
            </w:pPr>
          </w:p>
        </w:tc>
      </w:tr>
      <w:tr w:rsidR="00270DD9" w:rsidRPr="007C13BA" w:rsidTr="00270DD9">
        <w:trPr>
          <w:trHeight w:val="95"/>
        </w:trPr>
        <w:tc>
          <w:tcPr>
            <w:tcW w:w="615" w:type="dxa"/>
            <w:vAlign w:val="center"/>
          </w:tcPr>
          <w:p w:rsidR="00270DD9" w:rsidRPr="007C13BA" w:rsidRDefault="00270DD9" w:rsidP="007C13BA">
            <w:pPr>
              <w:pStyle w:val="Default"/>
              <w:ind w:left="-567"/>
              <w:jc w:val="center"/>
              <w:rPr>
                <w:b/>
                <w:bCs/>
              </w:rPr>
            </w:pPr>
          </w:p>
        </w:tc>
        <w:tc>
          <w:tcPr>
            <w:tcW w:w="852" w:type="dxa"/>
            <w:vAlign w:val="center"/>
          </w:tcPr>
          <w:p w:rsidR="00270DD9" w:rsidRPr="007C13BA" w:rsidRDefault="00270DD9" w:rsidP="007C13BA">
            <w:pPr>
              <w:pStyle w:val="Default"/>
              <w:ind w:left="-567"/>
              <w:jc w:val="center"/>
              <w:rPr>
                <w:b/>
                <w:bCs/>
              </w:rPr>
            </w:pPr>
          </w:p>
        </w:tc>
        <w:tc>
          <w:tcPr>
            <w:tcW w:w="1701" w:type="dxa"/>
            <w:vAlign w:val="center"/>
          </w:tcPr>
          <w:p w:rsidR="00270DD9" w:rsidRPr="007C13BA" w:rsidRDefault="00270DD9" w:rsidP="007C13BA">
            <w:pPr>
              <w:pStyle w:val="Default"/>
              <w:ind w:left="-567"/>
              <w:jc w:val="center"/>
              <w:rPr>
                <w:b/>
                <w:bCs/>
              </w:rPr>
            </w:pPr>
          </w:p>
        </w:tc>
        <w:tc>
          <w:tcPr>
            <w:tcW w:w="2029" w:type="dxa"/>
            <w:vAlign w:val="center"/>
          </w:tcPr>
          <w:p w:rsidR="00270DD9" w:rsidRPr="007C13BA" w:rsidRDefault="00270DD9" w:rsidP="007C13BA">
            <w:pPr>
              <w:pStyle w:val="Default"/>
              <w:ind w:left="-567"/>
              <w:jc w:val="center"/>
              <w:rPr>
                <w:b/>
                <w:bCs/>
              </w:rPr>
            </w:pPr>
          </w:p>
        </w:tc>
        <w:tc>
          <w:tcPr>
            <w:tcW w:w="1940" w:type="dxa"/>
            <w:vAlign w:val="center"/>
          </w:tcPr>
          <w:p w:rsidR="00270DD9" w:rsidRPr="007C13BA" w:rsidRDefault="00270DD9" w:rsidP="007C13BA">
            <w:pPr>
              <w:pStyle w:val="Default"/>
              <w:ind w:left="-567"/>
              <w:jc w:val="center"/>
              <w:rPr>
                <w:b/>
                <w:bCs/>
              </w:rPr>
            </w:pPr>
          </w:p>
        </w:tc>
        <w:tc>
          <w:tcPr>
            <w:tcW w:w="1559" w:type="dxa"/>
            <w:vAlign w:val="center"/>
          </w:tcPr>
          <w:p w:rsidR="00270DD9" w:rsidRPr="007C13BA" w:rsidRDefault="00270DD9" w:rsidP="007C13BA">
            <w:pPr>
              <w:pStyle w:val="Default"/>
              <w:ind w:left="-567"/>
              <w:jc w:val="center"/>
              <w:rPr>
                <w:b/>
                <w:bCs/>
              </w:rPr>
            </w:pPr>
          </w:p>
        </w:tc>
        <w:tc>
          <w:tcPr>
            <w:tcW w:w="1559" w:type="dxa"/>
            <w:vAlign w:val="center"/>
          </w:tcPr>
          <w:p w:rsidR="00270DD9" w:rsidRPr="007C13BA" w:rsidRDefault="00270DD9" w:rsidP="007C13BA">
            <w:pPr>
              <w:pStyle w:val="Default"/>
              <w:ind w:left="-567"/>
              <w:jc w:val="center"/>
              <w:rPr>
                <w:b/>
                <w:bCs/>
              </w:rPr>
            </w:pPr>
          </w:p>
        </w:tc>
      </w:tr>
    </w:tbl>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Pr="007C13BA" w:rsidRDefault="007C13BA" w:rsidP="007C13BA">
      <w:pPr>
        <w:autoSpaceDE w:val="0"/>
        <w:autoSpaceDN w:val="0"/>
        <w:adjustRightInd w:val="0"/>
        <w:ind w:left="-567"/>
        <w:jc w:val="center"/>
        <w:rPr>
          <w:rFonts w:ascii="Times New Roman" w:hAnsi="Times New Roman" w:cs="Times New Roman"/>
          <w:b/>
          <w:sz w:val="24"/>
          <w:szCs w:val="24"/>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7C13BA" w:rsidRDefault="007C13BA" w:rsidP="007C13BA">
      <w:pPr>
        <w:autoSpaceDE w:val="0"/>
        <w:autoSpaceDN w:val="0"/>
        <w:adjustRightInd w:val="0"/>
        <w:jc w:val="center"/>
        <w:rPr>
          <w:rFonts w:ascii="Bookman Old Style" w:hAnsi="Bookman Old Style"/>
          <w:b/>
        </w:rPr>
      </w:pPr>
    </w:p>
    <w:p w:rsidR="009B1967" w:rsidRDefault="009B1967" w:rsidP="00617B03">
      <w:pPr>
        <w:spacing w:after="0" w:line="240" w:lineRule="auto"/>
        <w:ind w:right="-285"/>
        <w:jc w:val="both"/>
        <w:rPr>
          <w:rFonts w:ascii="Times New Roman" w:eastAsia="SimSun" w:hAnsi="Times New Roman" w:cs="Times New Roman"/>
          <w:sz w:val="24"/>
          <w:szCs w:val="24"/>
          <w:lang w:eastAsia="ru-RU"/>
        </w:rPr>
      </w:pPr>
    </w:p>
    <w:p w:rsidR="004825D1" w:rsidRDefault="004825D1" w:rsidP="00617B03">
      <w:pPr>
        <w:spacing w:after="0" w:line="240" w:lineRule="auto"/>
        <w:ind w:right="-285"/>
        <w:jc w:val="both"/>
        <w:rPr>
          <w:rFonts w:ascii="Times New Roman" w:eastAsia="SimSun" w:hAnsi="Times New Roman" w:cs="Times New Roman"/>
          <w:sz w:val="24"/>
          <w:szCs w:val="24"/>
          <w:lang w:eastAsia="ru-RU"/>
        </w:rPr>
      </w:pPr>
    </w:p>
    <w:p w:rsidR="004E5E8B" w:rsidRDefault="004E5E8B" w:rsidP="00617B03">
      <w:pPr>
        <w:spacing w:after="0" w:line="240" w:lineRule="auto"/>
        <w:ind w:right="-285"/>
        <w:jc w:val="both"/>
        <w:rPr>
          <w:rFonts w:ascii="Times New Roman" w:eastAsia="SimSun" w:hAnsi="Times New Roman" w:cs="Times New Roman"/>
          <w:sz w:val="24"/>
          <w:szCs w:val="24"/>
          <w:lang w:eastAsia="ru-RU"/>
        </w:rPr>
      </w:pPr>
    </w:p>
    <w:p w:rsidR="004825D1" w:rsidRPr="00F85D43" w:rsidRDefault="004825D1" w:rsidP="00617B03">
      <w:pPr>
        <w:spacing w:after="0" w:line="240" w:lineRule="auto"/>
        <w:ind w:right="-285"/>
        <w:jc w:val="both"/>
        <w:rPr>
          <w:rFonts w:ascii="Times New Roman" w:eastAsia="SimSun" w:hAnsi="Times New Roman" w:cs="Times New Roman"/>
          <w:sz w:val="24"/>
          <w:szCs w:val="24"/>
          <w:lang w:eastAsia="ru-RU"/>
        </w:rPr>
      </w:pPr>
    </w:p>
    <w:p w:rsidR="005D7110" w:rsidRPr="004825D1" w:rsidRDefault="005D7110" w:rsidP="004825D1">
      <w:pPr>
        <w:pStyle w:val="1"/>
        <w:spacing w:before="0" w:line="240" w:lineRule="auto"/>
        <w:ind w:left="-567"/>
        <w:jc w:val="center"/>
        <w:rPr>
          <w:rFonts w:ascii="Times New Roman" w:hAnsi="Times New Roman" w:cs="Times New Roman"/>
          <w:b/>
          <w:color w:val="auto"/>
          <w:sz w:val="24"/>
          <w:szCs w:val="24"/>
        </w:rPr>
      </w:pPr>
      <w:bookmarkStart w:id="92" w:name="_Toc144300448"/>
      <w:r w:rsidRPr="004825D1">
        <w:rPr>
          <w:rFonts w:ascii="Times New Roman" w:hAnsi="Times New Roman" w:cs="Times New Roman"/>
          <w:b/>
          <w:color w:val="auto"/>
          <w:sz w:val="24"/>
          <w:szCs w:val="24"/>
        </w:rPr>
        <w:t>ЛИСТ РЕГИСТРАЦИИ ИЗМЕНЕНИЙ</w:t>
      </w:r>
      <w:bookmarkEnd w:id="92"/>
    </w:p>
    <w:p w:rsidR="005D7110" w:rsidRPr="005823C3" w:rsidRDefault="005D7110" w:rsidP="0086224D">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268"/>
        <w:gridCol w:w="3289"/>
        <w:gridCol w:w="3515"/>
      </w:tblGrid>
      <w:tr w:rsidR="005D7110" w:rsidRPr="005823C3" w:rsidTr="00446069">
        <w:tc>
          <w:tcPr>
            <w:tcW w:w="1560" w:type="dxa"/>
            <w:tcBorders>
              <w:top w:val="single" w:sz="4" w:space="0" w:color="auto"/>
              <w:left w:val="single" w:sz="4" w:space="0" w:color="auto"/>
              <w:bottom w:val="single" w:sz="4" w:space="0" w:color="auto"/>
              <w:right w:val="single" w:sz="4" w:space="0" w:color="auto"/>
            </w:tcBorders>
            <w:hideMark/>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 xml:space="preserve">Номер </w:t>
            </w:r>
          </w:p>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изменения</w:t>
            </w:r>
          </w:p>
        </w:tc>
        <w:tc>
          <w:tcPr>
            <w:tcW w:w="2268" w:type="dxa"/>
            <w:tcBorders>
              <w:top w:val="single" w:sz="4" w:space="0" w:color="auto"/>
              <w:left w:val="single" w:sz="4" w:space="0" w:color="auto"/>
              <w:bottom w:val="single" w:sz="4" w:space="0" w:color="auto"/>
              <w:right w:val="single" w:sz="4" w:space="0" w:color="auto"/>
            </w:tcBorders>
            <w:hideMark/>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 xml:space="preserve">Дата </w:t>
            </w:r>
          </w:p>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введения изменения</w:t>
            </w:r>
          </w:p>
        </w:tc>
        <w:tc>
          <w:tcPr>
            <w:tcW w:w="3289" w:type="dxa"/>
            <w:tcBorders>
              <w:top w:val="single" w:sz="4" w:space="0" w:color="auto"/>
              <w:left w:val="single" w:sz="4" w:space="0" w:color="auto"/>
              <w:bottom w:val="single" w:sz="4" w:space="0" w:color="auto"/>
              <w:right w:val="single" w:sz="4" w:space="0" w:color="auto"/>
            </w:tcBorders>
            <w:hideMark/>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 xml:space="preserve">Пункты, в которые внесены </w:t>
            </w:r>
          </w:p>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изменения</w:t>
            </w:r>
          </w:p>
        </w:tc>
        <w:tc>
          <w:tcPr>
            <w:tcW w:w="3515" w:type="dxa"/>
            <w:tcBorders>
              <w:top w:val="single" w:sz="4" w:space="0" w:color="auto"/>
              <w:left w:val="single" w:sz="4" w:space="0" w:color="auto"/>
              <w:bottom w:val="single" w:sz="4" w:space="0" w:color="auto"/>
              <w:right w:val="single" w:sz="4" w:space="0" w:color="auto"/>
            </w:tcBorders>
            <w:hideMark/>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 xml:space="preserve">Должность, фамилия, имя, отчество и подпись лица, внесшего изменение </w:t>
            </w: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r w:rsidR="005D7110" w:rsidRPr="005823C3" w:rsidTr="00446069">
        <w:tc>
          <w:tcPr>
            <w:tcW w:w="1560"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289"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c>
          <w:tcPr>
            <w:tcW w:w="3515" w:type="dxa"/>
            <w:tcBorders>
              <w:top w:val="single" w:sz="4" w:space="0" w:color="auto"/>
              <w:left w:val="single" w:sz="4" w:space="0" w:color="auto"/>
              <w:bottom w:val="single" w:sz="4" w:space="0" w:color="auto"/>
              <w:right w:val="single" w:sz="4" w:space="0" w:color="auto"/>
            </w:tcBorders>
          </w:tcPr>
          <w:p w:rsidR="005D7110" w:rsidRPr="005823C3" w:rsidRDefault="005D7110" w:rsidP="0086224D">
            <w:pPr>
              <w:spacing w:after="0" w:line="240" w:lineRule="auto"/>
              <w:jc w:val="both"/>
              <w:rPr>
                <w:rFonts w:ascii="Times New Roman" w:eastAsia="Times New Roman" w:hAnsi="Times New Roman" w:cs="Times New Roman"/>
                <w:bCs/>
                <w:sz w:val="24"/>
                <w:szCs w:val="24"/>
                <w:lang w:eastAsia="ru-RU"/>
              </w:rPr>
            </w:pPr>
          </w:p>
        </w:tc>
      </w:tr>
    </w:tbl>
    <w:p w:rsidR="005D7110" w:rsidRPr="005823C3" w:rsidRDefault="005D7110" w:rsidP="0086224D">
      <w:pPr>
        <w:jc w:val="both"/>
        <w:rPr>
          <w:rFonts w:ascii="Times New Roman" w:hAnsi="Times New Roman" w:cs="Times New Roman"/>
          <w:sz w:val="24"/>
          <w:szCs w:val="24"/>
        </w:rPr>
      </w:pPr>
      <w:r w:rsidRPr="005823C3">
        <w:rPr>
          <w:rFonts w:ascii="Times New Roman" w:hAnsi="Times New Roman" w:cs="Times New Roman"/>
          <w:sz w:val="24"/>
          <w:szCs w:val="24"/>
        </w:rPr>
        <w:br w:type="page"/>
      </w:r>
    </w:p>
    <w:p w:rsidR="00051422" w:rsidRPr="00117F96" w:rsidRDefault="00051422" w:rsidP="00117F96">
      <w:pPr>
        <w:pStyle w:val="1"/>
        <w:spacing w:before="0" w:line="240" w:lineRule="auto"/>
        <w:ind w:left="-567"/>
        <w:jc w:val="center"/>
        <w:rPr>
          <w:rFonts w:ascii="Times New Roman" w:eastAsia="SimSun" w:hAnsi="Times New Roman" w:cs="Times New Roman"/>
          <w:b/>
          <w:color w:val="auto"/>
          <w:sz w:val="24"/>
          <w:szCs w:val="24"/>
          <w:lang w:eastAsia="ru-RU"/>
        </w:rPr>
      </w:pPr>
      <w:bookmarkStart w:id="93" w:name="_Toc144300449"/>
      <w:r w:rsidRPr="00117F96">
        <w:rPr>
          <w:rFonts w:ascii="Times New Roman" w:eastAsia="SimSun" w:hAnsi="Times New Roman" w:cs="Times New Roman"/>
          <w:b/>
          <w:color w:val="auto"/>
          <w:sz w:val="24"/>
          <w:szCs w:val="24"/>
          <w:lang w:eastAsia="ru-RU"/>
        </w:rPr>
        <w:lastRenderedPageBreak/>
        <w:t>ЛИСТ ОТЗЫВА*</w:t>
      </w:r>
      <w:bookmarkEnd w:id="93"/>
    </w:p>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b/>
          <w:lang w:eastAsia="ru-RU"/>
        </w:rPr>
      </w:pPr>
    </w:p>
    <w:tbl>
      <w:tblPr>
        <w:tblStyle w:val="11"/>
        <w:tblW w:w="10774"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364"/>
      </w:tblGrid>
      <w:tr w:rsidR="00051422" w:rsidRPr="005823C3" w:rsidTr="007F4E21">
        <w:tc>
          <w:tcPr>
            <w:tcW w:w="2410" w:type="dxa"/>
          </w:tcPr>
          <w:p w:rsidR="00051422" w:rsidRPr="005823C3" w:rsidRDefault="00051422" w:rsidP="00051422">
            <w:pPr>
              <w:autoSpaceDE w:val="0"/>
              <w:autoSpaceDN w:val="0"/>
              <w:adjustRightInd w:val="0"/>
              <w:spacing w:after="200" w:line="276" w:lineRule="auto"/>
              <w:jc w:val="center"/>
              <w:rPr>
                <w:rFonts w:ascii="Times New Roman" w:hAnsi="Times New Roman" w:cs="Times New Roman"/>
                <w:b/>
              </w:rPr>
            </w:pPr>
            <w:r w:rsidRPr="005823C3">
              <w:rPr>
                <w:rFonts w:ascii="Times New Roman" w:hAnsi="Times New Roman" w:cs="Times New Roman"/>
                <w:b/>
              </w:rPr>
              <w:t>На проект:</w:t>
            </w:r>
          </w:p>
        </w:tc>
        <w:tc>
          <w:tcPr>
            <w:tcW w:w="8364" w:type="dxa"/>
            <w:tcBorders>
              <w:bottom w:val="single" w:sz="4" w:space="0" w:color="auto"/>
            </w:tcBorders>
          </w:tcPr>
          <w:p w:rsidR="00051422" w:rsidRPr="005823C3" w:rsidRDefault="00051422" w:rsidP="00051422">
            <w:pPr>
              <w:autoSpaceDE w:val="0"/>
              <w:autoSpaceDN w:val="0"/>
              <w:adjustRightInd w:val="0"/>
              <w:spacing w:after="200" w:line="276" w:lineRule="auto"/>
              <w:rPr>
                <w:rFonts w:ascii="Times New Roman" w:hAnsi="Times New Roman" w:cs="Times New Roman"/>
                <w:b/>
                <w:bCs/>
                <w:lang w:eastAsia="x-none"/>
              </w:rPr>
            </w:pPr>
          </w:p>
        </w:tc>
      </w:tr>
      <w:tr w:rsidR="00051422" w:rsidRPr="005823C3" w:rsidTr="007F4E21">
        <w:tc>
          <w:tcPr>
            <w:tcW w:w="2410" w:type="dxa"/>
          </w:tcPr>
          <w:p w:rsidR="00051422" w:rsidRPr="005823C3" w:rsidRDefault="00051422" w:rsidP="00051422">
            <w:pPr>
              <w:autoSpaceDE w:val="0"/>
              <w:autoSpaceDN w:val="0"/>
              <w:adjustRightInd w:val="0"/>
              <w:spacing w:after="200" w:line="276" w:lineRule="auto"/>
              <w:jc w:val="center"/>
              <w:rPr>
                <w:rFonts w:ascii="Times New Roman" w:hAnsi="Times New Roman" w:cs="Times New Roman"/>
                <w:b/>
              </w:rPr>
            </w:pPr>
          </w:p>
        </w:tc>
        <w:tc>
          <w:tcPr>
            <w:tcW w:w="8364" w:type="dxa"/>
            <w:tcBorders>
              <w:top w:val="single" w:sz="4" w:space="0" w:color="auto"/>
            </w:tcBorders>
          </w:tcPr>
          <w:p w:rsidR="00051422" w:rsidRPr="005823C3" w:rsidRDefault="00051422" w:rsidP="00615AE8">
            <w:pPr>
              <w:autoSpaceDE w:val="0"/>
              <w:autoSpaceDN w:val="0"/>
              <w:adjustRightInd w:val="0"/>
              <w:spacing w:after="200" w:line="276" w:lineRule="auto"/>
              <w:jc w:val="center"/>
              <w:rPr>
                <w:rFonts w:ascii="Times New Roman" w:hAnsi="Times New Roman" w:cs="Times New Roman"/>
                <w:b/>
              </w:rPr>
            </w:pPr>
            <w:r w:rsidRPr="005823C3">
              <w:rPr>
                <w:rFonts w:ascii="Times New Roman" w:hAnsi="Times New Roman" w:cs="Times New Roman"/>
                <w:sz w:val="16"/>
                <w:szCs w:val="16"/>
              </w:rPr>
              <w:t>Обозначение и наименование проекта документа СМК</w:t>
            </w:r>
          </w:p>
        </w:tc>
      </w:tr>
    </w:tbl>
    <w:p w:rsidR="00051422" w:rsidRPr="005823C3" w:rsidRDefault="00051422" w:rsidP="00051422">
      <w:pPr>
        <w:shd w:val="clear" w:color="auto" w:fill="FFFFFF"/>
        <w:autoSpaceDE w:val="0"/>
        <w:autoSpaceDN w:val="0"/>
        <w:adjustRightInd w:val="0"/>
        <w:spacing w:after="200" w:line="276" w:lineRule="auto"/>
        <w:jc w:val="center"/>
        <w:rPr>
          <w:rFonts w:ascii="Times New Roman" w:eastAsia="Times New Roman" w:hAnsi="Times New Roman" w:cs="Times New Roman"/>
          <w:b/>
          <w:sz w:val="8"/>
          <w:lang w:eastAsia="ru-RU"/>
        </w:rPr>
      </w:pPr>
    </w:p>
    <w:tbl>
      <w:tblPr>
        <w:tblW w:w="10490"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4"/>
        <w:gridCol w:w="6306"/>
      </w:tblGrid>
      <w:tr w:rsidR="00051422" w:rsidRPr="005823C3" w:rsidTr="00446069">
        <w:tc>
          <w:tcPr>
            <w:tcW w:w="4184"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823C3">
              <w:rPr>
                <w:rFonts w:ascii="Times New Roman" w:eastAsia="Times New Roman" w:hAnsi="Times New Roman" w:cs="Times New Roman"/>
                <w:sz w:val="20"/>
                <w:szCs w:val="20"/>
                <w:lang w:eastAsia="ru-RU"/>
              </w:rPr>
              <w:t>Номер раздела, подраздела, пункта, подпункта, приложения</w:t>
            </w: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5823C3">
              <w:rPr>
                <w:rFonts w:ascii="Times New Roman" w:eastAsia="Times New Roman" w:hAnsi="Times New Roman" w:cs="Times New Roman"/>
                <w:sz w:val="20"/>
                <w:szCs w:val="20"/>
                <w:lang w:eastAsia="ru-RU"/>
              </w:rPr>
              <w:t>Замечание/предлагаемая редакция с обоснованием** руководителя согласующего подразделения или участника в разработке</w:t>
            </w: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r w:rsidR="00051422" w:rsidRPr="005823C3" w:rsidTr="00446069">
        <w:tc>
          <w:tcPr>
            <w:tcW w:w="4184" w:type="dxa"/>
          </w:tcPr>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lang w:eastAsia="ru-RU"/>
              </w:rPr>
            </w:pPr>
          </w:p>
        </w:tc>
        <w:tc>
          <w:tcPr>
            <w:tcW w:w="6306" w:type="dxa"/>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lang w:eastAsia="ru-RU"/>
              </w:rPr>
            </w:pPr>
          </w:p>
        </w:tc>
      </w:tr>
    </w:tbl>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 xml:space="preserve">____________________ </w:t>
      </w:r>
      <w:r w:rsidRPr="005823C3">
        <w:rPr>
          <w:rFonts w:ascii="Times New Roman" w:eastAsia="Times New Roman" w:hAnsi="Times New Roman" w:cs="Times New Roman"/>
          <w:sz w:val="24"/>
          <w:szCs w:val="24"/>
          <w:lang w:eastAsia="ru-RU"/>
        </w:rPr>
        <w:tab/>
        <w:t xml:space="preserve">_____________________ </w:t>
      </w:r>
      <w:r w:rsidRPr="005823C3">
        <w:rPr>
          <w:rFonts w:ascii="Times New Roman" w:eastAsia="Times New Roman" w:hAnsi="Times New Roman" w:cs="Times New Roman"/>
          <w:sz w:val="24"/>
          <w:szCs w:val="24"/>
          <w:lang w:eastAsia="ru-RU"/>
        </w:rPr>
        <w:tab/>
        <w:t xml:space="preserve">_________________________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16"/>
          <w:szCs w:val="16"/>
          <w:lang w:eastAsia="ru-RU"/>
        </w:rPr>
      </w:pPr>
      <w:r w:rsidRPr="005823C3">
        <w:rPr>
          <w:rFonts w:ascii="Times New Roman" w:eastAsia="Times New Roman" w:hAnsi="Times New Roman" w:cs="Times New Roman"/>
          <w:sz w:val="16"/>
          <w:szCs w:val="16"/>
          <w:lang w:eastAsia="ru-RU"/>
        </w:rPr>
        <w:t xml:space="preserve">            должность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007F4E21">
        <w:rPr>
          <w:rFonts w:ascii="Times New Roman" w:eastAsia="Times New Roman" w:hAnsi="Times New Roman" w:cs="Times New Roman"/>
          <w:sz w:val="16"/>
          <w:szCs w:val="16"/>
          <w:lang w:eastAsia="ru-RU"/>
        </w:rPr>
        <w:t xml:space="preserve">                      </w:t>
      </w:r>
      <w:r w:rsidRPr="005823C3">
        <w:rPr>
          <w:rFonts w:ascii="Times New Roman" w:eastAsia="Times New Roman" w:hAnsi="Times New Roman" w:cs="Times New Roman"/>
          <w:sz w:val="16"/>
          <w:szCs w:val="16"/>
          <w:lang w:eastAsia="ru-RU"/>
        </w:rPr>
        <w:t xml:space="preserve">подпись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расшифровка подписи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 ________________20___г.</w:t>
      </w: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 xml:space="preserve">____________________ </w:t>
      </w:r>
      <w:r w:rsidRPr="005823C3">
        <w:rPr>
          <w:rFonts w:ascii="Times New Roman" w:eastAsia="Times New Roman" w:hAnsi="Times New Roman" w:cs="Times New Roman"/>
          <w:sz w:val="24"/>
          <w:szCs w:val="24"/>
          <w:lang w:eastAsia="ru-RU"/>
        </w:rPr>
        <w:tab/>
        <w:t xml:space="preserve">_____________________ </w:t>
      </w:r>
      <w:r w:rsidRPr="005823C3">
        <w:rPr>
          <w:rFonts w:ascii="Times New Roman" w:eastAsia="Times New Roman" w:hAnsi="Times New Roman" w:cs="Times New Roman"/>
          <w:sz w:val="24"/>
          <w:szCs w:val="24"/>
          <w:lang w:eastAsia="ru-RU"/>
        </w:rPr>
        <w:tab/>
        <w:t xml:space="preserve">_________________________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16"/>
          <w:szCs w:val="16"/>
          <w:lang w:eastAsia="ru-RU"/>
        </w:rPr>
      </w:pPr>
      <w:r w:rsidRPr="005823C3">
        <w:rPr>
          <w:rFonts w:ascii="Times New Roman" w:eastAsia="Times New Roman" w:hAnsi="Times New Roman" w:cs="Times New Roman"/>
          <w:sz w:val="16"/>
          <w:szCs w:val="16"/>
          <w:lang w:eastAsia="ru-RU"/>
        </w:rPr>
        <w:t xml:space="preserve">            должность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007F4E21">
        <w:rPr>
          <w:rFonts w:ascii="Times New Roman" w:eastAsia="Times New Roman" w:hAnsi="Times New Roman" w:cs="Times New Roman"/>
          <w:sz w:val="16"/>
          <w:szCs w:val="16"/>
          <w:lang w:eastAsia="ru-RU"/>
        </w:rPr>
        <w:t xml:space="preserve">                     </w:t>
      </w:r>
      <w:r w:rsidRPr="005823C3">
        <w:rPr>
          <w:rFonts w:ascii="Times New Roman" w:eastAsia="Times New Roman" w:hAnsi="Times New Roman" w:cs="Times New Roman"/>
          <w:sz w:val="16"/>
          <w:szCs w:val="16"/>
          <w:lang w:eastAsia="ru-RU"/>
        </w:rPr>
        <w:t xml:space="preserve">подпись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расшифровка подписи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 ________________20___г.</w:t>
      </w: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 xml:space="preserve">____________________ </w:t>
      </w:r>
      <w:r w:rsidRPr="005823C3">
        <w:rPr>
          <w:rFonts w:ascii="Times New Roman" w:eastAsia="Times New Roman" w:hAnsi="Times New Roman" w:cs="Times New Roman"/>
          <w:sz w:val="24"/>
          <w:szCs w:val="24"/>
          <w:lang w:eastAsia="ru-RU"/>
        </w:rPr>
        <w:tab/>
        <w:t xml:space="preserve">_____________________ </w:t>
      </w:r>
      <w:r w:rsidRPr="005823C3">
        <w:rPr>
          <w:rFonts w:ascii="Times New Roman" w:eastAsia="Times New Roman" w:hAnsi="Times New Roman" w:cs="Times New Roman"/>
          <w:sz w:val="24"/>
          <w:szCs w:val="24"/>
          <w:lang w:eastAsia="ru-RU"/>
        </w:rPr>
        <w:tab/>
        <w:t xml:space="preserve">_________________________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16"/>
          <w:szCs w:val="16"/>
          <w:lang w:eastAsia="ru-RU"/>
        </w:rPr>
      </w:pPr>
      <w:r w:rsidRPr="005823C3">
        <w:rPr>
          <w:rFonts w:ascii="Times New Roman" w:eastAsia="Times New Roman" w:hAnsi="Times New Roman" w:cs="Times New Roman"/>
          <w:sz w:val="16"/>
          <w:szCs w:val="16"/>
          <w:lang w:eastAsia="ru-RU"/>
        </w:rPr>
        <w:t xml:space="preserve">            должность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007F4E21">
        <w:rPr>
          <w:rFonts w:ascii="Times New Roman" w:eastAsia="Times New Roman" w:hAnsi="Times New Roman" w:cs="Times New Roman"/>
          <w:sz w:val="16"/>
          <w:szCs w:val="16"/>
          <w:lang w:eastAsia="ru-RU"/>
        </w:rPr>
        <w:t xml:space="preserve">                        </w:t>
      </w:r>
      <w:r w:rsidRPr="005823C3">
        <w:rPr>
          <w:rFonts w:ascii="Times New Roman" w:eastAsia="Times New Roman" w:hAnsi="Times New Roman" w:cs="Times New Roman"/>
          <w:sz w:val="16"/>
          <w:szCs w:val="16"/>
          <w:lang w:eastAsia="ru-RU"/>
        </w:rPr>
        <w:t xml:space="preserve">подпись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расшифровка подписи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 ________________20___г.</w:t>
      </w: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 xml:space="preserve">____________________ </w:t>
      </w:r>
      <w:r w:rsidRPr="005823C3">
        <w:rPr>
          <w:rFonts w:ascii="Times New Roman" w:eastAsia="Times New Roman" w:hAnsi="Times New Roman" w:cs="Times New Roman"/>
          <w:sz w:val="24"/>
          <w:szCs w:val="24"/>
          <w:lang w:eastAsia="ru-RU"/>
        </w:rPr>
        <w:tab/>
        <w:t xml:space="preserve">_____________________ </w:t>
      </w:r>
      <w:r w:rsidRPr="005823C3">
        <w:rPr>
          <w:rFonts w:ascii="Times New Roman" w:eastAsia="Times New Roman" w:hAnsi="Times New Roman" w:cs="Times New Roman"/>
          <w:sz w:val="24"/>
          <w:szCs w:val="24"/>
          <w:lang w:eastAsia="ru-RU"/>
        </w:rPr>
        <w:tab/>
        <w:t xml:space="preserve">_________________________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16"/>
          <w:szCs w:val="16"/>
          <w:lang w:eastAsia="ru-RU"/>
        </w:rPr>
      </w:pPr>
      <w:r w:rsidRPr="005823C3">
        <w:rPr>
          <w:rFonts w:ascii="Times New Roman" w:eastAsia="Times New Roman" w:hAnsi="Times New Roman" w:cs="Times New Roman"/>
          <w:sz w:val="16"/>
          <w:szCs w:val="16"/>
          <w:lang w:eastAsia="ru-RU"/>
        </w:rPr>
        <w:t xml:space="preserve">            должность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007F4E21">
        <w:rPr>
          <w:rFonts w:ascii="Times New Roman" w:eastAsia="Times New Roman" w:hAnsi="Times New Roman" w:cs="Times New Roman"/>
          <w:sz w:val="16"/>
          <w:szCs w:val="16"/>
          <w:lang w:eastAsia="ru-RU"/>
        </w:rPr>
        <w:t xml:space="preserve">                           </w:t>
      </w:r>
      <w:r w:rsidRPr="005823C3">
        <w:rPr>
          <w:rFonts w:ascii="Times New Roman" w:eastAsia="Times New Roman" w:hAnsi="Times New Roman" w:cs="Times New Roman"/>
          <w:sz w:val="16"/>
          <w:szCs w:val="16"/>
          <w:lang w:eastAsia="ru-RU"/>
        </w:rPr>
        <w:t xml:space="preserve">подпись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расшифровка подписи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 ________________20___г.</w:t>
      </w: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24"/>
          <w:szCs w:val="24"/>
          <w:lang w:eastAsia="ru-RU"/>
        </w:rPr>
      </w:pPr>
      <w:r w:rsidRPr="005823C3">
        <w:rPr>
          <w:rFonts w:ascii="Times New Roman" w:eastAsia="Times New Roman" w:hAnsi="Times New Roman" w:cs="Times New Roman"/>
          <w:sz w:val="24"/>
          <w:szCs w:val="24"/>
          <w:lang w:eastAsia="ru-RU"/>
        </w:rPr>
        <w:t xml:space="preserve">____________________ </w:t>
      </w:r>
      <w:r w:rsidRPr="005823C3">
        <w:rPr>
          <w:rFonts w:ascii="Times New Roman" w:eastAsia="Times New Roman" w:hAnsi="Times New Roman" w:cs="Times New Roman"/>
          <w:sz w:val="24"/>
          <w:szCs w:val="24"/>
          <w:lang w:eastAsia="ru-RU"/>
        </w:rPr>
        <w:tab/>
        <w:t xml:space="preserve">_____________________ </w:t>
      </w:r>
      <w:r w:rsidRPr="005823C3">
        <w:rPr>
          <w:rFonts w:ascii="Times New Roman" w:eastAsia="Times New Roman" w:hAnsi="Times New Roman" w:cs="Times New Roman"/>
          <w:sz w:val="24"/>
          <w:szCs w:val="24"/>
          <w:lang w:eastAsia="ru-RU"/>
        </w:rPr>
        <w:tab/>
        <w:t xml:space="preserve">_________________________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sz w:val="16"/>
          <w:szCs w:val="16"/>
          <w:lang w:eastAsia="ru-RU"/>
        </w:rPr>
      </w:pPr>
      <w:r w:rsidRPr="005823C3">
        <w:rPr>
          <w:rFonts w:ascii="Times New Roman" w:eastAsia="Times New Roman" w:hAnsi="Times New Roman" w:cs="Times New Roman"/>
          <w:sz w:val="16"/>
          <w:szCs w:val="16"/>
          <w:lang w:eastAsia="ru-RU"/>
        </w:rPr>
        <w:t xml:space="preserve">            должность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007F4E21">
        <w:rPr>
          <w:rFonts w:ascii="Times New Roman" w:eastAsia="Times New Roman" w:hAnsi="Times New Roman" w:cs="Times New Roman"/>
          <w:sz w:val="16"/>
          <w:szCs w:val="16"/>
          <w:lang w:eastAsia="ru-RU"/>
        </w:rPr>
        <w:t xml:space="preserve">                           </w:t>
      </w:r>
      <w:r w:rsidRPr="005823C3">
        <w:rPr>
          <w:rFonts w:ascii="Times New Roman" w:eastAsia="Times New Roman" w:hAnsi="Times New Roman" w:cs="Times New Roman"/>
          <w:sz w:val="16"/>
          <w:szCs w:val="16"/>
          <w:lang w:eastAsia="ru-RU"/>
        </w:rPr>
        <w:t xml:space="preserve">подпись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расшифровка подписи </w:t>
      </w:r>
      <w:r w:rsidRPr="005823C3">
        <w:rPr>
          <w:rFonts w:ascii="Times New Roman" w:eastAsia="Times New Roman" w:hAnsi="Times New Roman" w:cs="Times New Roman"/>
          <w:sz w:val="16"/>
          <w:szCs w:val="16"/>
          <w:lang w:eastAsia="ru-RU"/>
        </w:rPr>
        <w:tab/>
      </w:r>
      <w:r w:rsidRPr="005823C3">
        <w:rPr>
          <w:rFonts w:ascii="Times New Roman" w:eastAsia="Times New Roman" w:hAnsi="Times New Roman" w:cs="Times New Roman"/>
          <w:sz w:val="16"/>
          <w:szCs w:val="16"/>
          <w:lang w:eastAsia="ru-RU"/>
        </w:rPr>
        <w:tab/>
        <w:t xml:space="preserve"> </w:t>
      </w:r>
    </w:p>
    <w:p w:rsidR="00051422" w:rsidRPr="005823C3" w:rsidRDefault="00051422"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sidRPr="005823C3">
        <w:rPr>
          <w:rFonts w:ascii="Times New Roman" w:eastAsia="Times New Roman" w:hAnsi="Times New Roman" w:cs="Times New Roman"/>
          <w:bCs/>
          <w:sz w:val="24"/>
          <w:szCs w:val="24"/>
          <w:lang w:eastAsia="ru-RU"/>
        </w:rPr>
        <w:t>«______» ________________20___г.</w:t>
      </w: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051422">
      <w:pPr>
        <w:autoSpaceDE w:val="0"/>
        <w:autoSpaceDN w:val="0"/>
        <w:adjustRightInd w:val="0"/>
        <w:spacing w:after="0" w:line="240" w:lineRule="auto"/>
        <w:jc w:val="both"/>
        <w:rPr>
          <w:rFonts w:ascii="Times New Roman" w:eastAsia="Times New Roman" w:hAnsi="Times New Roman" w:cs="Times New Roman"/>
          <w:i/>
          <w:sz w:val="20"/>
          <w:szCs w:val="20"/>
          <w:lang w:eastAsia="ru-RU"/>
        </w:rPr>
      </w:pPr>
    </w:p>
    <w:p w:rsidR="00051422" w:rsidRPr="005823C3" w:rsidRDefault="00051422" w:rsidP="007F4E21">
      <w:pPr>
        <w:autoSpaceDE w:val="0"/>
        <w:autoSpaceDN w:val="0"/>
        <w:adjustRightInd w:val="0"/>
        <w:spacing w:after="0" w:line="240" w:lineRule="auto"/>
        <w:ind w:left="-993"/>
        <w:jc w:val="both"/>
        <w:rPr>
          <w:rFonts w:ascii="Times New Roman" w:eastAsia="Times New Roman" w:hAnsi="Times New Roman" w:cs="Times New Roman"/>
          <w:i/>
          <w:sz w:val="20"/>
          <w:szCs w:val="20"/>
          <w:lang w:eastAsia="ru-RU"/>
        </w:rPr>
      </w:pPr>
      <w:r w:rsidRPr="00446069">
        <w:rPr>
          <w:rFonts w:ascii="Times New Roman" w:eastAsia="Times New Roman" w:hAnsi="Times New Roman" w:cs="Times New Roman"/>
          <w:b/>
          <w:i/>
          <w:sz w:val="20"/>
          <w:szCs w:val="20"/>
          <w:lang w:eastAsia="ru-RU"/>
        </w:rPr>
        <w:t>Примечание</w:t>
      </w:r>
      <w:r w:rsidRPr="005823C3">
        <w:rPr>
          <w:rFonts w:ascii="Times New Roman" w:eastAsia="Times New Roman" w:hAnsi="Times New Roman" w:cs="Times New Roman"/>
          <w:i/>
          <w:sz w:val="20"/>
          <w:szCs w:val="20"/>
          <w:lang w:eastAsia="ru-RU"/>
        </w:rPr>
        <w:t>:</w:t>
      </w:r>
    </w:p>
    <w:p w:rsidR="00051422" w:rsidRPr="005823C3" w:rsidRDefault="00051422" w:rsidP="007F4E21">
      <w:pPr>
        <w:autoSpaceDE w:val="0"/>
        <w:autoSpaceDN w:val="0"/>
        <w:adjustRightInd w:val="0"/>
        <w:spacing w:after="0" w:line="240" w:lineRule="auto"/>
        <w:ind w:left="-993"/>
        <w:jc w:val="both"/>
        <w:rPr>
          <w:rFonts w:ascii="Times New Roman" w:eastAsia="Times New Roman" w:hAnsi="Times New Roman" w:cs="Times New Roman"/>
          <w:i/>
          <w:sz w:val="20"/>
          <w:szCs w:val="20"/>
          <w:lang w:eastAsia="ru-RU"/>
        </w:rPr>
      </w:pPr>
      <w:r w:rsidRPr="005823C3">
        <w:rPr>
          <w:rFonts w:ascii="Times New Roman" w:eastAsia="Times New Roman" w:hAnsi="Times New Roman" w:cs="Times New Roman"/>
          <w:i/>
          <w:sz w:val="20"/>
          <w:szCs w:val="20"/>
          <w:lang w:eastAsia="ru-RU"/>
        </w:rPr>
        <w:t>* Оформляется при наличии предложений или замечаний.</w:t>
      </w:r>
    </w:p>
    <w:p w:rsidR="00051422" w:rsidRPr="005823C3" w:rsidRDefault="00051422" w:rsidP="007F4E21">
      <w:pPr>
        <w:autoSpaceDE w:val="0"/>
        <w:autoSpaceDN w:val="0"/>
        <w:adjustRightInd w:val="0"/>
        <w:spacing w:after="0" w:line="240" w:lineRule="auto"/>
        <w:ind w:left="-993"/>
        <w:jc w:val="both"/>
        <w:rPr>
          <w:rFonts w:ascii="Times New Roman" w:eastAsia="Times New Roman" w:hAnsi="Times New Roman" w:cs="Times New Roman"/>
          <w:i/>
          <w:sz w:val="20"/>
          <w:szCs w:val="20"/>
          <w:lang w:eastAsia="ru-RU"/>
        </w:rPr>
      </w:pPr>
      <w:r w:rsidRPr="005823C3">
        <w:rPr>
          <w:rFonts w:ascii="Times New Roman" w:eastAsia="Times New Roman" w:hAnsi="Times New Roman" w:cs="Times New Roman"/>
          <w:i/>
          <w:sz w:val="20"/>
          <w:szCs w:val="20"/>
          <w:lang w:eastAsia="ru-RU"/>
        </w:rPr>
        <w:t>** Обоснование включает в себя, но не исчерпывает, приведение ссылок НПА, ТНПА, аргументов, доводов, в силу которых необходимо учесть приведенное замечание/предлагаемую редакцию.</w:t>
      </w:r>
    </w:p>
    <w:p w:rsidR="00A10537" w:rsidRDefault="00A10537" w:rsidP="007F4E21">
      <w:pPr>
        <w:ind w:left="-993"/>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br w:type="page"/>
      </w:r>
    </w:p>
    <w:p w:rsidR="00051422" w:rsidRPr="00117F96" w:rsidRDefault="00915075" w:rsidP="00117F96">
      <w:pPr>
        <w:pStyle w:val="1"/>
        <w:spacing w:before="0" w:line="240" w:lineRule="auto"/>
        <w:ind w:left="-567"/>
        <w:jc w:val="center"/>
        <w:rPr>
          <w:rFonts w:ascii="Times New Roman" w:eastAsia="SimSun" w:hAnsi="Times New Roman" w:cs="Times New Roman"/>
          <w:b/>
          <w:color w:val="auto"/>
          <w:sz w:val="24"/>
          <w:szCs w:val="24"/>
          <w:lang w:eastAsia="ru-RU"/>
        </w:rPr>
      </w:pPr>
      <w:bookmarkStart w:id="94" w:name="_Toc144300450"/>
      <w:r w:rsidRPr="00117F96">
        <w:rPr>
          <w:rFonts w:ascii="Times New Roman" w:eastAsia="SimSun" w:hAnsi="Times New Roman" w:cs="Times New Roman"/>
          <w:b/>
          <w:color w:val="auto"/>
          <w:sz w:val="24"/>
          <w:szCs w:val="24"/>
          <w:lang w:eastAsia="ru-RU"/>
        </w:rPr>
        <w:lastRenderedPageBreak/>
        <w:t>ЛИСТ СОГЛАСОВАНИЯ</w:t>
      </w:r>
      <w:bookmarkEnd w:id="94"/>
    </w:p>
    <w:p w:rsidR="00051422" w:rsidRPr="005823C3" w:rsidRDefault="00051422" w:rsidP="00890503">
      <w:pPr>
        <w:pStyle w:val="1"/>
        <w:rPr>
          <w:rFonts w:eastAsia="Times New Roman"/>
          <w:lang w:eastAsia="ru-RU"/>
        </w:rPr>
      </w:pPr>
    </w:p>
    <w:p w:rsidR="00051422" w:rsidRPr="005823C3" w:rsidRDefault="00051422" w:rsidP="007F4E21">
      <w:pPr>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r w:rsidRPr="005823C3">
        <w:rPr>
          <w:rFonts w:ascii="Times New Roman" w:eastAsia="Times New Roman" w:hAnsi="Times New Roman" w:cs="Times New Roman"/>
          <w:b/>
          <w:sz w:val="24"/>
          <w:szCs w:val="24"/>
          <w:lang w:eastAsia="ru-RU"/>
        </w:rPr>
        <w:t>СОГЛАСОВАНО</w:t>
      </w:r>
    </w:p>
    <w:p w:rsidR="00051422" w:rsidRPr="005823C3" w:rsidRDefault="00051422" w:rsidP="007F4E21">
      <w:pPr>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p>
    <w:p w:rsidR="00251D16" w:rsidRDefault="00051422" w:rsidP="007F4E21">
      <w:pPr>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r w:rsidRPr="005823C3">
        <w:rPr>
          <w:rFonts w:ascii="Times New Roman" w:eastAsia="Times New Roman" w:hAnsi="Times New Roman" w:cs="Times New Roman"/>
          <w:b/>
          <w:sz w:val="24"/>
          <w:szCs w:val="24"/>
          <w:lang w:eastAsia="ru-RU"/>
        </w:rPr>
        <w:t xml:space="preserve"> </w:t>
      </w:r>
      <w:r w:rsidR="00251D16">
        <w:rPr>
          <w:rFonts w:ascii="Times New Roman" w:eastAsia="Times New Roman" w:hAnsi="Times New Roman" w:cs="Times New Roman"/>
          <w:b/>
          <w:sz w:val="24"/>
          <w:szCs w:val="24"/>
          <w:lang w:eastAsia="ru-RU"/>
        </w:rPr>
        <w:t>Руководитель ОС   _____________________</w:t>
      </w:r>
    </w:p>
    <w:p w:rsidR="00251D16" w:rsidRDefault="00251D16" w:rsidP="007F4E21">
      <w:pPr>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p>
    <w:p w:rsidR="00051422" w:rsidRPr="005823C3" w:rsidRDefault="008872F9" w:rsidP="007F4E21">
      <w:pPr>
        <w:autoSpaceDE w:val="0"/>
        <w:autoSpaceDN w:val="0"/>
        <w:adjustRightInd w:val="0"/>
        <w:spacing w:after="0" w:line="240" w:lineRule="auto"/>
        <w:ind w:left="-1134"/>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51422" w:rsidRPr="005823C3">
        <w:rPr>
          <w:rFonts w:ascii="Times New Roman" w:eastAsia="Times New Roman" w:hAnsi="Times New Roman" w:cs="Times New Roman"/>
          <w:b/>
          <w:sz w:val="24"/>
          <w:szCs w:val="24"/>
          <w:lang w:eastAsia="ru-RU"/>
        </w:rPr>
        <w:t>«______» ______</w:t>
      </w:r>
      <w:r w:rsidR="00EA4A15" w:rsidRPr="005823C3">
        <w:rPr>
          <w:rFonts w:ascii="Times New Roman" w:eastAsia="Times New Roman" w:hAnsi="Times New Roman" w:cs="Times New Roman"/>
          <w:b/>
          <w:sz w:val="24"/>
          <w:szCs w:val="24"/>
          <w:lang w:eastAsia="ru-RU"/>
        </w:rPr>
        <w:t>________________</w:t>
      </w:r>
      <w:r w:rsidR="00051422" w:rsidRPr="005823C3">
        <w:rPr>
          <w:rFonts w:ascii="Times New Roman" w:eastAsia="Times New Roman" w:hAnsi="Times New Roman" w:cs="Times New Roman"/>
          <w:b/>
          <w:sz w:val="24"/>
          <w:szCs w:val="24"/>
          <w:lang w:eastAsia="ru-RU"/>
        </w:rPr>
        <w:t>202</w:t>
      </w:r>
      <w:r w:rsidR="00904BB0">
        <w:rPr>
          <w:rFonts w:ascii="Times New Roman" w:eastAsia="Times New Roman" w:hAnsi="Times New Roman" w:cs="Times New Roman"/>
          <w:b/>
          <w:sz w:val="24"/>
          <w:szCs w:val="24"/>
          <w:lang w:eastAsia="ru-RU"/>
        </w:rPr>
        <w:t>3</w:t>
      </w:r>
      <w:r w:rsidR="00051422" w:rsidRPr="005823C3">
        <w:rPr>
          <w:rFonts w:ascii="Times New Roman" w:eastAsia="Times New Roman" w:hAnsi="Times New Roman" w:cs="Times New Roman"/>
          <w:b/>
          <w:sz w:val="24"/>
          <w:szCs w:val="24"/>
          <w:lang w:eastAsia="ru-RU"/>
        </w:rPr>
        <w:t xml:space="preserve">г.             </w:t>
      </w:r>
    </w:p>
    <w:p w:rsidR="00A10537" w:rsidRDefault="00A10537" w:rsidP="007F4E21">
      <w:pPr>
        <w:ind w:left="-1134"/>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rsidR="00051422" w:rsidRPr="00117F96" w:rsidRDefault="00051422" w:rsidP="00117F96">
      <w:pPr>
        <w:pStyle w:val="1"/>
        <w:spacing w:before="0" w:line="240" w:lineRule="auto"/>
        <w:ind w:left="-567"/>
        <w:jc w:val="center"/>
        <w:rPr>
          <w:rFonts w:ascii="Times New Roman" w:eastAsia="SimSun" w:hAnsi="Times New Roman" w:cs="Times New Roman"/>
          <w:b/>
          <w:color w:val="auto"/>
          <w:sz w:val="24"/>
          <w:szCs w:val="24"/>
          <w:lang w:eastAsia="ru-RU"/>
        </w:rPr>
      </w:pPr>
      <w:bookmarkStart w:id="95" w:name="_Toc144300451"/>
      <w:r w:rsidRPr="00117F96">
        <w:rPr>
          <w:rFonts w:ascii="Times New Roman" w:eastAsia="SimSun" w:hAnsi="Times New Roman" w:cs="Times New Roman"/>
          <w:b/>
          <w:color w:val="auto"/>
          <w:sz w:val="24"/>
          <w:szCs w:val="24"/>
          <w:lang w:eastAsia="ru-RU"/>
        </w:rPr>
        <w:lastRenderedPageBreak/>
        <w:t xml:space="preserve">ЛИСТ </w:t>
      </w:r>
      <w:r w:rsidR="00FC1504" w:rsidRPr="00117F96">
        <w:rPr>
          <w:rFonts w:ascii="Times New Roman" w:eastAsia="SimSun" w:hAnsi="Times New Roman" w:cs="Times New Roman"/>
          <w:b/>
          <w:color w:val="auto"/>
          <w:sz w:val="24"/>
          <w:szCs w:val="24"/>
          <w:lang w:eastAsia="ru-RU"/>
        </w:rPr>
        <w:t>ОЗНАКОМЛЕНИЯ</w:t>
      </w:r>
      <w:bookmarkEnd w:id="95"/>
    </w:p>
    <w:p w:rsidR="00051422" w:rsidRPr="005823C3" w:rsidRDefault="00051422" w:rsidP="00051422">
      <w:pPr>
        <w:spacing w:after="0" w:line="240" w:lineRule="auto"/>
        <w:rPr>
          <w:rFonts w:ascii="Times New Roman" w:eastAsia="Times New Roman" w:hAnsi="Times New Roman" w:cs="Times New Roman"/>
          <w:b/>
          <w:bCs/>
          <w:sz w:val="24"/>
          <w:szCs w:val="24"/>
          <w:lang w:eastAsia="ru-RU"/>
        </w:rPr>
      </w:pP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3153"/>
        <w:gridCol w:w="2511"/>
        <w:gridCol w:w="2274"/>
        <w:gridCol w:w="1560"/>
      </w:tblGrid>
      <w:tr w:rsidR="00051422" w:rsidRPr="005823C3" w:rsidTr="00446069">
        <w:tc>
          <w:tcPr>
            <w:tcW w:w="1134" w:type="dxa"/>
            <w:shd w:val="clear" w:color="auto" w:fill="auto"/>
            <w:vAlign w:val="center"/>
          </w:tcPr>
          <w:p w:rsidR="00051422" w:rsidRPr="005823C3" w:rsidRDefault="00051422" w:rsidP="0005142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 п./п.</w:t>
            </w:r>
          </w:p>
        </w:tc>
        <w:tc>
          <w:tcPr>
            <w:tcW w:w="3153" w:type="dxa"/>
            <w:shd w:val="clear" w:color="auto" w:fill="auto"/>
            <w:vAlign w:val="center"/>
          </w:tcPr>
          <w:p w:rsidR="00051422" w:rsidRPr="005823C3" w:rsidRDefault="00051422" w:rsidP="00051422">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Должность</w:t>
            </w:r>
          </w:p>
        </w:tc>
        <w:tc>
          <w:tcPr>
            <w:tcW w:w="2511" w:type="dxa"/>
            <w:shd w:val="clear" w:color="auto" w:fill="auto"/>
            <w:vAlign w:val="center"/>
          </w:tcPr>
          <w:p w:rsidR="00051422" w:rsidRPr="005823C3" w:rsidRDefault="00051422" w:rsidP="00051422">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 xml:space="preserve">ФИО </w:t>
            </w:r>
          </w:p>
        </w:tc>
        <w:tc>
          <w:tcPr>
            <w:tcW w:w="2274" w:type="dxa"/>
            <w:shd w:val="clear" w:color="auto" w:fill="auto"/>
            <w:vAlign w:val="center"/>
          </w:tcPr>
          <w:p w:rsidR="00051422" w:rsidRPr="005823C3" w:rsidRDefault="00051422" w:rsidP="00051422">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Подпись</w:t>
            </w:r>
          </w:p>
        </w:tc>
        <w:tc>
          <w:tcPr>
            <w:tcW w:w="1560" w:type="dxa"/>
            <w:shd w:val="clear" w:color="auto" w:fill="auto"/>
            <w:vAlign w:val="center"/>
          </w:tcPr>
          <w:p w:rsidR="00051422" w:rsidRPr="005823C3" w:rsidRDefault="00051422" w:rsidP="00051422">
            <w:pPr>
              <w:autoSpaceDE w:val="0"/>
              <w:autoSpaceDN w:val="0"/>
              <w:adjustRightInd w:val="0"/>
              <w:spacing w:after="0" w:line="360" w:lineRule="auto"/>
              <w:jc w:val="center"/>
              <w:rPr>
                <w:rFonts w:ascii="Times New Roman" w:eastAsia="Times New Roman" w:hAnsi="Times New Roman" w:cs="Times New Roman"/>
                <w:b/>
                <w:bCs/>
                <w:sz w:val="24"/>
                <w:szCs w:val="24"/>
                <w:lang w:eastAsia="ru-RU"/>
              </w:rPr>
            </w:pPr>
            <w:r w:rsidRPr="005823C3">
              <w:rPr>
                <w:rFonts w:ascii="Times New Roman" w:eastAsia="Times New Roman" w:hAnsi="Times New Roman" w:cs="Times New Roman"/>
                <w:b/>
                <w:bCs/>
                <w:sz w:val="24"/>
                <w:szCs w:val="24"/>
                <w:lang w:eastAsia="ru-RU"/>
              </w:rPr>
              <w:t>Дата</w:t>
            </w:r>
          </w:p>
        </w:tc>
      </w:tr>
      <w:tr w:rsidR="00051422" w:rsidRPr="005823C3" w:rsidTr="00446069">
        <w:tc>
          <w:tcPr>
            <w:tcW w:w="1134" w:type="dxa"/>
            <w:shd w:val="clear" w:color="auto" w:fill="auto"/>
            <w:vAlign w:val="center"/>
          </w:tcPr>
          <w:p w:rsidR="00051422" w:rsidRPr="005823C3" w:rsidRDefault="00051422"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vAlign w:val="center"/>
          </w:tcPr>
          <w:p w:rsidR="00051422" w:rsidRPr="005823C3" w:rsidRDefault="004E5E8B"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Зам. начальника ОС</w:t>
            </w:r>
          </w:p>
        </w:tc>
        <w:tc>
          <w:tcPr>
            <w:tcW w:w="2511" w:type="dxa"/>
            <w:shd w:val="clear" w:color="auto" w:fill="auto"/>
            <w:vAlign w:val="center"/>
          </w:tcPr>
          <w:p w:rsidR="00051422" w:rsidRPr="005823C3" w:rsidRDefault="00051422"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051422" w:rsidRPr="005823C3" w:rsidRDefault="00051422"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051422" w:rsidRPr="005823C3" w:rsidRDefault="00446069"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01.12</w:t>
            </w:r>
            <w:r w:rsidR="00904BB0">
              <w:rPr>
                <w:rFonts w:ascii="Times New Roman" w:eastAsia="Times New Roman" w:hAnsi="Times New Roman" w:cs="Times New Roman"/>
                <w:bCs/>
                <w:sz w:val="24"/>
                <w:szCs w:val="24"/>
                <w:lang w:eastAsia="ru-RU"/>
              </w:rPr>
              <w:t>.2023г.</w:t>
            </w: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tcPr>
          <w:p w:rsidR="007967BF" w:rsidRPr="005823C3" w:rsidRDefault="007967BF" w:rsidP="004F0D5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Специалист ОС</w:t>
            </w: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446069"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01.12</w:t>
            </w:r>
            <w:r w:rsidR="00904BB0">
              <w:rPr>
                <w:rFonts w:ascii="Times New Roman" w:eastAsia="Times New Roman" w:hAnsi="Times New Roman" w:cs="Times New Roman"/>
                <w:bCs/>
                <w:sz w:val="24"/>
                <w:szCs w:val="24"/>
                <w:lang w:eastAsia="ru-RU"/>
              </w:rPr>
              <w:t>.2023г.</w:t>
            </w:r>
          </w:p>
        </w:tc>
      </w:tr>
      <w:tr w:rsidR="006A0FE8" w:rsidRPr="005823C3" w:rsidTr="00446069">
        <w:tc>
          <w:tcPr>
            <w:tcW w:w="1134" w:type="dxa"/>
            <w:shd w:val="clear" w:color="auto" w:fill="auto"/>
            <w:vAlign w:val="center"/>
          </w:tcPr>
          <w:p w:rsidR="006A0FE8" w:rsidRPr="005823C3" w:rsidRDefault="006A0FE8" w:rsidP="006A0FE8">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tcPr>
          <w:p w:rsidR="006A0FE8" w:rsidRPr="005823C3" w:rsidRDefault="006A0FE8" w:rsidP="006A0FE8">
            <w:pPr>
              <w:autoSpaceDE w:val="0"/>
              <w:autoSpaceDN w:val="0"/>
              <w:adjustRightInd w:val="0"/>
              <w:spacing w:after="0" w:line="240" w:lineRule="auto"/>
              <w:rPr>
                <w:rFonts w:ascii="Times New Roman" w:eastAsia="Times New Roman" w:hAnsi="Times New Roman" w:cs="Times New Roman"/>
                <w:bCs/>
                <w:sz w:val="24"/>
                <w:szCs w:val="24"/>
                <w:lang w:eastAsia="ru-RU"/>
              </w:rPr>
            </w:pPr>
            <w:r w:rsidRPr="00251D16">
              <w:rPr>
                <w:rFonts w:ascii="Times New Roman" w:eastAsia="Times New Roman" w:hAnsi="Times New Roman" w:cs="Times New Roman"/>
                <w:bCs/>
                <w:sz w:val="24"/>
                <w:szCs w:val="24"/>
                <w:lang w:eastAsia="ru-RU"/>
              </w:rPr>
              <w:t>Специалист ОС</w:t>
            </w:r>
          </w:p>
        </w:tc>
        <w:tc>
          <w:tcPr>
            <w:tcW w:w="2511" w:type="dxa"/>
            <w:shd w:val="clear" w:color="auto" w:fill="auto"/>
            <w:vAlign w:val="center"/>
          </w:tcPr>
          <w:p w:rsidR="006A0FE8" w:rsidRPr="005823C3" w:rsidRDefault="006A0FE8" w:rsidP="006A0FE8">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6A0FE8" w:rsidRPr="005823C3" w:rsidRDefault="006A0FE8" w:rsidP="006A0FE8">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tcPr>
          <w:p w:rsidR="006A0FE8" w:rsidRDefault="00446069" w:rsidP="006A0FE8">
            <w:r>
              <w:rPr>
                <w:rFonts w:ascii="Times New Roman" w:eastAsia="Times New Roman" w:hAnsi="Times New Roman" w:cs="Times New Roman"/>
                <w:bCs/>
                <w:sz w:val="24"/>
                <w:szCs w:val="24"/>
                <w:lang w:eastAsia="ru-RU"/>
              </w:rPr>
              <w:t>01.12</w:t>
            </w:r>
            <w:r w:rsidR="006A0FE8" w:rsidRPr="00471B9A">
              <w:rPr>
                <w:rFonts w:ascii="Times New Roman" w:eastAsia="Times New Roman" w:hAnsi="Times New Roman" w:cs="Times New Roman"/>
                <w:bCs/>
                <w:sz w:val="24"/>
                <w:szCs w:val="24"/>
                <w:lang w:eastAsia="ru-RU"/>
              </w:rPr>
              <w:t>.2023г.</w:t>
            </w:r>
          </w:p>
        </w:tc>
      </w:tr>
      <w:tr w:rsidR="006A0FE8" w:rsidRPr="005823C3" w:rsidTr="00446069">
        <w:tc>
          <w:tcPr>
            <w:tcW w:w="1134" w:type="dxa"/>
            <w:shd w:val="clear" w:color="auto" w:fill="auto"/>
            <w:vAlign w:val="center"/>
          </w:tcPr>
          <w:p w:rsidR="006A0FE8" w:rsidRPr="005823C3" w:rsidRDefault="006A0FE8" w:rsidP="006A0FE8">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tcPr>
          <w:p w:rsidR="006A0FE8" w:rsidRPr="005823C3" w:rsidRDefault="006A0FE8" w:rsidP="006A0FE8">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Специалист ОС</w:t>
            </w:r>
          </w:p>
        </w:tc>
        <w:tc>
          <w:tcPr>
            <w:tcW w:w="2511" w:type="dxa"/>
            <w:shd w:val="clear" w:color="auto" w:fill="auto"/>
            <w:vAlign w:val="center"/>
          </w:tcPr>
          <w:p w:rsidR="006A0FE8" w:rsidRPr="005823C3" w:rsidRDefault="006A0FE8" w:rsidP="00446069">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6A0FE8" w:rsidRPr="005823C3" w:rsidRDefault="006A0FE8" w:rsidP="006A0FE8">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tcPr>
          <w:p w:rsidR="006A0FE8" w:rsidRDefault="00446069" w:rsidP="006A0FE8">
            <w:r>
              <w:rPr>
                <w:rFonts w:ascii="Times New Roman" w:eastAsia="Times New Roman" w:hAnsi="Times New Roman" w:cs="Times New Roman"/>
                <w:bCs/>
                <w:sz w:val="24"/>
                <w:szCs w:val="24"/>
                <w:lang w:eastAsia="ru-RU"/>
              </w:rPr>
              <w:t>01.12</w:t>
            </w:r>
            <w:r w:rsidR="006A0FE8" w:rsidRPr="00471B9A">
              <w:rPr>
                <w:rFonts w:ascii="Times New Roman" w:eastAsia="Times New Roman" w:hAnsi="Times New Roman" w:cs="Times New Roman"/>
                <w:bCs/>
                <w:sz w:val="24"/>
                <w:szCs w:val="24"/>
                <w:lang w:eastAsia="ru-RU"/>
              </w:rPr>
              <w:t>.2023г.</w:t>
            </w: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tcPr>
          <w:p w:rsidR="007967BF" w:rsidRPr="005823C3" w:rsidRDefault="007F4E21" w:rsidP="004F0D56">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Специалист ОС</w:t>
            </w: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446069"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01.12</w:t>
            </w:r>
            <w:r w:rsidR="007F4E21">
              <w:rPr>
                <w:rFonts w:ascii="Times New Roman" w:eastAsia="Times New Roman" w:hAnsi="Times New Roman" w:cs="Times New Roman"/>
                <w:bCs/>
                <w:sz w:val="24"/>
                <w:szCs w:val="24"/>
                <w:lang w:eastAsia="ru-RU"/>
              </w:rPr>
              <w:t>.2023г.</w:t>
            </w: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tcPr>
          <w:p w:rsidR="007967BF" w:rsidRPr="005823C3" w:rsidRDefault="007967BF"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vAlign w:val="center"/>
          </w:tcPr>
          <w:p w:rsidR="007967BF" w:rsidRPr="005823C3" w:rsidRDefault="007967BF"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vAlign w:val="center"/>
          </w:tcPr>
          <w:p w:rsidR="007967BF" w:rsidRPr="005823C3" w:rsidRDefault="007967BF"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vAlign w:val="center"/>
          </w:tcPr>
          <w:p w:rsidR="007967BF" w:rsidRPr="005823C3" w:rsidRDefault="007967BF"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r>
      <w:tr w:rsidR="007967BF" w:rsidRPr="005823C3" w:rsidTr="00446069">
        <w:tc>
          <w:tcPr>
            <w:tcW w:w="1134" w:type="dxa"/>
            <w:shd w:val="clear" w:color="auto" w:fill="auto"/>
            <w:vAlign w:val="center"/>
          </w:tcPr>
          <w:p w:rsidR="007967BF" w:rsidRPr="005823C3" w:rsidRDefault="007967BF" w:rsidP="008C2FEF">
            <w:pPr>
              <w:numPr>
                <w:ilvl w:val="0"/>
                <w:numId w:val="1"/>
              </w:numPr>
              <w:autoSpaceDE w:val="0"/>
              <w:autoSpaceDN w:val="0"/>
              <w:adjustRightInd w:val="0"/>
              <w:spacing w:after="0" w:line="360" w:lineRule="auto"/>
              <w:jc w:val="center"/>
              <w:rPr>
                <w:rFonts w:ascii="Times New Roman" w:eastAsia="Times New Roman" w:hAnsi="Times New Roman" w:cs="Times New Roman"/>
                <w:bCs/>
                <w:sz w:val="24"/>
                <w:szCs w:val="24"/>
                <w:lang w:eastAsia="ru-RU"/>
              </w:rPr>
            </w:pPr>
          </w:p>
        </w:tc>
        <w:tc>
          <w:tcPr>
            <w:tcW w:w="3153" w:type="dxa"/>
            <w:shd w:val="clear" w:color="auto" w:fill="auto"/>
            <w:vAlign w:val="center"/>
          </w:tcPr>
          <w:p w:rsidR="007967BF" w:rsidRPr="005823C3" w:rsidRDefault="007967BF" w:rsidP="00051422">
            <w:pPr>
              <w:autoSpaceDE w:val="0"/>
              <w:autoSpaceDN w:val="0"/>
              <w:adjustRightInd w:val="0"/>
              <w:spacing w:after="0" w:line="240" w:lineRule="auto"/>
              <w:rPr>
                <w:rFonts w:ascii="Times New Roman" w:eastAsia="Times New Roman" w:hAnsi="Times New Roman" w:cs="Times New Roman"/>
                <w:bCs/>
                <w:sz w:val="24"/>
                <w:szCs w:val="24"/>
                <w:lang w:eastAsia="ru-RU"/>
              </w:rPr>
            </w:pPr>
          </w:p>
        </w:tc>
        <w:tc>
          <w:tcPr>
            <w:tcW w:w="2511"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2274"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c>
          <w:tcPr>
            <w:tcW w:w="1560" w:type="dxa"/>
            <w:shd w:val="clear" w:color="auto" w:fill="auto"/>
            <w:vAlign w:val="center"/>
          </w:tcPr>
          <w:p w:rsidR="007967BF" w:rsidRPr="005823C3" w:rsidRDefault="007967BF" w:rsidP="00051422">
            <w:pPr>
              <w:autoSpaceDE w:val="0"/>
              <w:autoSpaceDN w:val="0"/>
              <w:adjustRightInd w:val="0"/>
              <w:spacing w:after="0" w:line="360" w:lineRule="auto"/>
              <w:rPr>
                <w:rFonts w:ascii="Times New Roman" w:eastAsia="Times New Roman" w:hAnsi="Times New Roman" w:cs="Times New Roman"/>
                <w:bCs/>
                <w:sz w:val="24"/>
                <w:szCs w:val="24"/>
                <w:lang w:eastAsia="ru-RU"/>
              </w:rPr>
            </w:pPr>
          </w:p>
        </w:tc>
      </w:tr>
    </w:tbl>
    <w:p w:rsidR="009F15CF" w:rsidRPr="005823C3" w:rsidRDefault="009F15CF" w:rsidP="0086224D">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9F15CF" w:rsidRPr="005823C3" w:rsidRDefault="009F15CF" w:rsidP="0086224D">
      <w:pPr>
        <w:autoSpaceDE w:val="0"/>
        <w:autoSpaceDN w:val="0"/>
        <w:adjustRightInd w:val="0"/>
        <w:spacing w:after="0" w:line="240" w:lineRule="auto"/>
        <w:jc w:val="both"/>
        <w:rPr>
          <w:rFonts w:ascii="Times New Roman" w:eastAsia="Times New Roman" w:hAnsi="Times New Roman" w:cs="Times New Roman"/>
          <w:b/>
          <w:sz w:val="24"/>
          <w:szCs w:val="24"/>
          <w:lang w:eastAsia="ru-RU"/>
        </w:rPr>
      </w:pPr>
    </w:p>
    <w:p w:rsidR="005D7110" w:rsidRPr="005823C3" w:rsidRDefault="009F15CF" w:rsidP="00EA4A15">
      <w:pPr>
        <w:autoSpaceDE w:val="0"/>
        <w:autoSpaceDN w:val="0"/>
        <w:adjustRightInd w:val="0"/>
        <w:spacing w:after="0" w:line="240" w:lineRule="auto"/>
        <w:jc w:val="both"/>
        <w:rPr>
          <w:rFonts w:ascii="Times New Roman" w:hAnsi="Times New Roman" w:cs="Times New Roman"/>
          <w:sz w:val="24"/>
          <w:szCs w:val="24"/>
        </w:rPr>
      </w:pPr>
      <w:r w:rsidRPr="005823C3">
        <w:rPr>
          <w:rFonts w:ascii="Times New Roman" w:eastAsia="Times New Roman" w:hAnsi="Times New Roman" w:cs="Times New Roman"/>
          <w:b/>
          <w:sz w:val="24"/>
          <w:szCs w:val="24"/>
          <w:lang w:eastAsia="ru-RU"/>
        </w:rPr>
        <w:t xml:space="preserve">                                                      </w:t>
      </w:r>
    </w:p>
    <w:p w:rsidR="0086224D" w:rsidRPr="005823C3" w:rsidRDefault="0086224D">
      <w:pPr>
        <w:spacing w:after="0" w:line="240" w:lineRule="auto"/>
        <w:jc w:val="both"/>
        <w:rPr>
          <w:rFonts w:ascii="Times New Roman" w:hAnsi="Times New Roman" w:cs="Times New Roman"/>
          <w:sz w:val="24"/>
          <w:szCs w:val="24"/>
        </w:rPr>
      </w:pPr>
    </w:p>
    <w:sectPr w:rsidR="0086224D" w:rsidRPr="005823C3" w:rsidSect="00E8344E">
      <w:headerReference w:type="default" r:id="rId8"/>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BF8" w:rsidRDefault="006D0BF8" w:rsidP="002C483B">
      <w:pPr>
        <w:spacing w:after="0" w:line="240" w:lineRule="auto"/>
      </w:pPr>
      <w:r>
        <w:separator/>
      </w:r>
    </w:p>
  </w:endnote>
  <w:endnote w:type="continuationSeparator" w:id="0">
    <w:p w:rsidR="006D0BF8" w:rsidRDefault="006D0BF8" w:rsidP="002C4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BF8" w:rsidRDefault="006D0BF8" w:rsidP="002C483B">
      <w:pPr>
        <w:spacing w:after="0" w:line="240" w:lineRule="auto"/>
      </w:pPr>
      <w:r>
        <w:separator/>
      </w:r>
    </w:p>
  </w:footnote>
  <w:footnote w:type="continuationSeparator" w:id="0">
    <w:p w:rsidR="006D0BF8" w:rsidRDefault="006D0BF8" w:rsidP="002C4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52" w:type="dxa"/>
      <w:tblInd w:w="-1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6"/>
      <w:gridCol w:w="5279"/>
      <w:gridCol w:w="2707"/>
    </w:tblGrid>
    <w:tr w:rsidR="006C1729" w:rsidRPr="002C483B" w:rsidTr="00446069">
      <w:trPr>
        <w:trHeight w:val="267"/>
      </w:trPr>
      <w:tc>
        <w:tcPr>
          <w:tcW w:w="10752" w:type="dxa"/>
          <w:gridSpan w:val="3"/>
          <w:tcBorders>
            <w:top w:val="single" w:sz="12" w:space="0" w:color="auto"/>
            <w:left w:val="single" w:sz="12" w:space="0" w:color="auto"/>
            <w:bottom w:val="single" w:sz="12" w:space="0" w:color="auto"/>
            <w:right w:val="single" w:sz="12" w:space="0" w:color="auto"/>
          </w:tcBorders>
          <w:shd w:val="clear" w:color="auto" w:fill="DBDBDB" w:themeFill="accent3" w:themeFillTint="66"/>
        </w:tcPr>
        <w:p w:rsidR="006C1729" w:rsidRPr="002C483B" w:rsidRDefault="006C1729" w:rsidP="003B04F4">
          <w:pPr>
            <w:spacing w:after="0"/>
            <w:ind w:left="142"/>
            <w:jc w:val="center"/>
            <w:rPr>
              <w:rFonts w:ascii="Times New Roman" w:eastAsiaTheme="minorEastAsia" w:hAnsi="Times New Roman" w:cs="Times New Roman"/>
              <w:b/>
              <w:lang w:eastAsia="ru-RU"/>
            </w:rPr>
          </w:pPr>
          <w:r w:rsidRPr="00A578EF">
            <w:rPr>
              <w:rFonts w:ascii="Times New Roman" w:eastAsiaTheme="minorEastAsia" w:hAnsi="Times New Roman" w:cs="Times New Roman"/>
              <w:b/>
              <w:sz w:val="20"/>
              <w:lang w:eastAsia="ru-RU"/>
            </w:rPr>
            <w:t>ОБЩЕСТВО С ОГРАНИЧЕННОЙ ОТВЕТСТВЕННОСТЬЮ «</w:t>
          </w:r>
          <w:r w:rsidR="00446069">
            <w:rPr>
              <w:rFonts w:ascii="Times New Roman" w:eastAsiaTheme="minorEastAsia" w:hAnsi="Times New Roman" w:cs="Times New Roman"/>
              <w:b/>
              <w:sz w:val="20"/>
              <w:lang w:eastAsia="ru-RU"/>
            </w:rPr>
            <w:t>CORRECT RESULTS GROUP</w:t>
          </w:r>
          <w:r w:rsidRPr="00A578EF">
            <w:rPr>
              <w:rFonts w:ascii="Times New Roman" w:eastAsiaTheme="minorEastAsia" w:hAnsi="Times New Roman" w:cs="Times New Roman"/>
              <w:b/>
              <w:sz w:val="20"/>
              <w:lang w:eastAsia="ru-RU"/>
            </w:rPr>
            <w:t>»</w:t>
          </w:r>
        </w:p>
      </w:tc>
    </w:tr>
    <w:tr w:rsidR="006C1729" w:rsidRPr="002C483B" w:rsidTr="00446069">
      <w:trPr>
        <w:trHeight w:val="231"/>
      </w:trPr>
      <w:tc>
        <w:tcPr>
          <w:tcW w:w="2766" w:type="dxa"/>
          <w:vMerge w:val="restart"/>
          <w:tcBorders>
            <w:top w:val="single" w:sz="12" w:space="0" w:color="auto"/>
            <w:left w:val="single" w:sz="12" w:space="0" w:color="auto"/>
            <w:right w:val="single" w:sz="12" w:space="0" w:color="auto"/>
          </w:tcBorders>
          <w:shd w:val="clear" w:color="auto" w:fill="auto"/>
          <w:vAlign w:val="center"/>
        </w:tcPr>
        <w:p w:rsidR="006C1729" w:rsidRPr="002C483B" w:rsidRDefault="00446069" w:rsidP="003B04F4">
          <w:pPr>
            <w:spacing w:after="0" w:line="240" w:lineRule="auto"/>
            <w:jc w:val="center"/>
            <w:rPr>
              <w:rFonts w:ascii="Bookman Old Style" w:eastAsiaTheme="minorEastAsia" w:hAnsi="Bookman Old Style" w:cs="Times New Roman"/>
              <w:b/>
              <w:color w:val="000000" w:themeColor="text1"/>
              <w:sz w:val="14"/>
              <w:lang w:eastAsia="ru-RU"/>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47A">
            <w:rPr>
              <w:rFonts w:ascii="Bookman Old Style" w:eastAsia="Times New Roman" w:hAnsi="Bookman Old Style" w:cs="Times New Roman"/>
              <w:b/>
              <w:noProof/>
              <w:sz w:val="24"/>
              <w:szCs w:val="24"/>
              <w:lang w:eastAsia="ru-RU"/>
            </w:rPr>
            <w:drawing>
              <wp:inline distT="0" distB="0" distL="0" distR="0" wp14:anchorId="7A16DC91" wp14:editId="5A18B0D8">
                <wp:extent cx="160972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895350"/>
                        </a:xfrm>
                        <a:prstGeom prst="rect">
                          <a:avLst/>
                        </a:prstGeom>
                        <a:noFill/>
                        <a:ln>
                          <a:noFill/>
                        </a:ln>
                      </pic:spPr>
                    </pic:pic>
                  </a:graphicData>
                </a:graphic>
              </wp:inline>
            </w:drawing>
          </w:r>
        </w:p>
      </w:tc>
      <w:tc>
        <w:tcPr>
          <w:tcW w:w="5279" w:type="dxa"/>
          <w:vMerge w:val="restart"/>
          <w:tcBorders>
            <w:top w:val="single" w:sz="12" w:space="0" w:color="auto"/>
            <w:left w:val="single" w:sz="12" w:space="0" w:color="auto"/>
            <w:right w:val="single" w:sz="12" w:space="0" w:color="auto"/>
          </w:tcBorders>
          <w:shd w:val="clear" w:color="auto" w:fill="auto"/>
          <w:vAlign w:val="center"/>
        </w:tcPr>
        <w:p w:rsidR="006C1729" w:rsidRPr="002C19AF" w:rsidRDefault="006C1729" w:rsidP="003B04F4">
          <w:pPr>
            <w:spacing w:after="0"/>
            <w:jc w:val="center"/>
            <w:rPr>
              <w:rFonts w:ascii="Times New Roman" w:eastAsiaTheme="minorEastAsia" w:hAnsi="Times New Roman" w:cs="Times New Roman"/>
              <w:b/>
              <w:sz w:val="20"/>
              <w:lang w:val="uz-Cyrl-UZ" w:eastAsia="ru-RU"/>
            </w:rPr>
          </w:pPr>
          <w:r w:rsidRPr="002C19AF">
            <w:rPr>
              <w:rFonts w:ascii="Times New Roman" w:eastAsiaTheme="minorEastAsia" w:hAnsi="Times New Roman" w:cs="Times New Roman"/>
              <w:b/>
              <w:sz w:val="20"/>
              <w:lang w:val="uz-Cyrl-UZ" w:eastAsia="ru-RU"/>
            </w:rPr>
            <w:t>ПРОЦЕДУРА СИСТЕМЫ МЕНЕДЖМЕНТА</w:t>
          </w:r>
        </w:p>
        <w:p w:rsidR="006C1729" w:rsidRPr="006A0FE8" w:rsidRDefault="006C1729" w:rsidP="006A0FE8">
          <w:pPr>
            <w:spacing w:after="0"/>
            <w:jc w:val="center"/>
            <w:rPr>
              <w:rFonts w:ascii="Times New Roman" w:eastAsiaTheme="minorEastAsia" w:hAnsi="Times New Roman" w:cs="Times New Roman"/>
              <w:b/>
              <w:bCs/>
              <w:sz w:val="20"/>
              <w:lang w:eastAsia="ru-RU"/>
            </w:rPr>
          </w:pPr>
          <w:r w:rsidRPr="006A0FE8">
            <w:rPr>
              <w:rFonts w:ascii="Times New Roman" w:eastAsiaTheme="minorEastAsia" w:hAnsi="Times New Roman" w:cs="Times New Roman"/>
              <w:b/>
              <w:bCs/>
              <w:sz w:val="20"/>
              <w:lang w:eastAsia="ru-RU"/>
            </w:rPr>
            <w:t>ЖАЛОБЫ И АПЕЛЛЯЦИИ</w:t>
          </w:r>
        </w:p>
        <w:p w:rsidR="006C1729" w:rsidRPr="002C483B" w:rsidRDefault="006C1729" w:rsidP="003B04F4">
          <w:pPr>
            <w:spacing w:after="0"/>
            <w:jc w:val="center"/>
            <w:rPr>
              <w:rFonts w:ascii="Bookman Old Style" w:eastAsiaTheme="minorEastAsia" w:hAnsi="Bookman Old Style"/>
              <w:b/>
              <w:sz w:val="20"/>
              <w:lang w:eastAsia="ru-RU"/>
            </w:rPr>
          </w:pPr>
        </w:p>
      </w:tc>
      <w:tc>
        <w:tcPr>
          <w:tcW w:w="2707" w:type="dxa"/>
          <w:tcBorders>
            <w:top w:val="single" w:sz="12" w:space="0" w:color="auto"/>
            <w:left w:val="single" w:sz="12" w:space="0" w:color="auto"/>
            <w:right w:val="single" w:sz="12" w:space="0" w:color="auto"/>
          </w:tcBorders>
          <w:shd w:val="clear" w:color="auto" w:fill="auto"/>
          <w:vAlign w:val="center"/>
        </w:tcPr>
        <w:p w:rsidR="006C1729" w:rsidRPr="00D028A8" w:rsidRDefault="006C1729" w:rsidP="003B04F4">
          <w:pPr>
            <w:spacing w:after="0"/>
            <w:rPr>
              <w:rFonts w:ascii="Times New Roman" w:eastAsiaTheme="minorEastAsia" w:hAnsi="Times New Roman" w:cs="Times New Roman"/>
              <w:sz w:val="20"/>
              <w:szCs w:val="20"/>
              <w:lang w:val="en-US" w:eastAsia="ru-RU"/>
            </w:rPr>
          </w:pPr>
          <w:r>
            <w:rPr>
              <w:rFonts w:ascii="Times New Roman" w:eastAsiaTheme="minorEastAsia" w:hAnsi="Times New Roman" w:cs="Times New Roman"/>
              <w:sz w:val="20"/>
              <w:szCs w:val="20"/>
              <w:lang w:eastAsia="ru-RU"/>
            </w:rPr>
            <w:t>ПСМ ОС 10</w:t>
          </w:r>
          <w:r w:rsidRPr="002C483B">
            <w:rPr>
              <w:rFonts w:ascii="Times New Roman" w:eastAsiaTheme="minorEastAsia" w:hAnsi="Times New Roman" w:cs="Times New Roman"/>
              <w:sz w:val="20"/>
              <w:szCs w:val="20"/>
              <w:lang w:eastAsia="ru-RU"/>
            </w:rPr>
            <w:t>:202</w:t>
          </w:r>
          <w:r>
            <w:rPr>
              <w:rFonts w:ascii="Times New Roman" w:eastAsiaTheme="minorEastAsia" w:hAnsi="Times New Roman" w:cs="Times New Roman"/>
              <w:sz w:val="20"/>
              <w:szCs w:val="20"/>
              <w:lang w:val="en-US" w:eastAsia="ru-RU"/>
            </w:rPr>
            <w:t>3</w:t>
          </w:r>
        </w:p>
      </w:tc>
    </w:tr>
    <w:tr w:rsidR="006C1729" w:rsidRPr="002C483B" w:rsidTr="00446069">
      <w:trPr>
        <w:trHeight w:val="265"/>
      </w:trPr>
      <w:tc>
        <w:tcPr>
          <w:tcW w:w="2766" w:type="dxa"/>
          <w:vMerge/>
          <w:tcBorders>
            <w:top w:val="single" w:sz="12" w:space="0" w:color="auto"/>
            <w:left w:val="single" w:sz="12" w:space="0" w:color="auto"/>
            <w:right w:val="single" w:sz="12" w:space="0" w:color="auto"/>
          </w:tcBorders>
          <w:shd w:val="clear" w:color="auto" w:fill="auto"/>
          <w:vAlign w:val="center"/>
        </w:tcPr>
        <w:p w:rsidR="006C1729" w:rsidRPr="002C483B" w:rsidRDefault="006C1729" w:rsidP="003B04F4">
          <w:pPr>
            <w:spacing w:after="0" w:line="240" w:lineRule="auto"/>
            <w:rPr>
              <w:rFonts w:ascii="Bookman Old Style" w:eastAsiaTheme="minorEastAsia" w:hAnsi="Bookman Old Style"/>
              <w:b/>
              <w:noProof/>
              <w:lang w:eastAsia="ru-RU"/>
            </w:rPr>
          </w:pPr>
        </w:p>
      </w:tc>
      <w:tc>
        <w:tcPr>
          <w:tcW w:w="5279" w:type="dxa"/>
          <w:vMerge/>
          <w:tcBorders>
            <w:top w:val="single" w:sz="12" w:space="0" w:color="auto"/>
            <w:left w:val="single" w:sz="12" w:space="0" w:color="auto"/>
            <w:right w:val="single" w:sz="12" w:space="0" w:color="auto"/>
          </w:tcBorders>
          <w:shd w:val="clear" w:color="auto" w:fill="auto"/>
          <w:vAlign w:val="center"/>
        </w:tcPr>
        <w:p w:rsidR="006C1729" w:rsidRPr="002C483B" w:rsidRDefault="006C1729" w:rsidP="003B04F4">
          <w:pPr>
            <w:spacing w:after="0"/>
            <w:jc w:val="center"/>
            <w:rPr>
              <w:rFonts w:ascii="Bookman Old Style" w:eastAsiaTheme="minorEastAsia" w:hAnsi="Bookman Old Style"/>
              <w:b/>
              <w:sz w:val="20"/>
              <w:lang w:val="uz-Cyrl-UZ" w:eastAsia="ru-RU"/>
            </w:rPr>
          </w:pPr>
        </w:p>
      </w:tc>
      <w:tc>
        <w:tcPr>
          <w:tcW w:w="2707" w:type="dxa"/>
          <w:tcBorders>
            <w:top w:val="single" w:sz="4" w:space="0" w:color="auto"/>
            <w:left w:val="single" w:sz="12" w:space="0" w:color="auto"/>
            <w:right w:val="single" w:sz="12" w:space="0" w:color="auto"/>
          </w:tcBorders>
          <w:shd w:val="clear" w:color="auto" w:fill="auto"/>
        </w:tcPr>
        <w:p w:rsidR="006C1729" w:rsidRPr="002C483B" w:rsidRDefault="006C1729" w:rsidP="003B04F4">
          <w:pPr>
            <w:spacing w:after="0"/>
            <w:rPr>
              <w:rFonts w:ascii="Times New Roman" w:eastAsiaTheme="minorEastAsia" w:hAnsi="Times New Roman" w:cs="Times New Roman"/>
              <w:sz w:val="20"/>
              <w:szCs w:val="20"/>
              <w:lang w:val="en-US" w:eastAsia="ru-RU"/>
            </w:rPr>
          </w:pPr>
          <w:r w:rsidRPr="003D7317">
            <w:rPr>
              <w:rFonts w:ascii="Times New Roman" w:eastAsiaTheme="minorEastAsia" w:hAnsi="Times New Roman" w:cs="Times New Roman"/>
              <w:sz w:val="20"/>
              <w:szCs w:val="20"/>
              <w:lang w:eastAsia="ru-RU"/>
            </w:rPr>
            <w:t xml:space="preserve">Редакция </w:t>
          </w:r>
          <w:r w:rsidR="00446069">
            <w:rPr>
              <w:rFonts w:ascii="Times New Roman" w:eastAsiaTheme="minorEastAsia" w:hAnsi="Times New Roman" w:cs="Times New Roman"/>
              <w:sz w:val="20"/>
              <w:szCs w:val="20"/>
              <w:lang w:val="en-US" w:eastAsia="ru-RU"/>
            </w:rPr>
            <w:t>I</w:t>
          </w:r>
        </w:p>
      </w:tc>
    </w:tr>
    <w:tr w:rsidR="006C1729" w:rsidRPr="002C483B" w:rsidTr="00446069">
      <w:trPr>
        <w:trHeight w:val="284"/>
      </w:trPr>
      <w:tc>
        <w:tcPr>
          <w:tcW w:w="2766" w:type="dxa"/>
          <w:vMerge/>
          <w:tcBorders>
            <w:top w:val="single" w:sz="12" w:space="0" w:color="auto"/>
            <w:left w:val="single" w:sz="12" w:space="0" w:color="auto"/>
            <w:right w:val="single" w:sz="12" w:space="0" w:color="auto"/>
          </w:tcBorders>
          <w:shd w:val="clear" w:color="auto" w:fill="auto"/>
          <w:vAlign w:val="center"/>
        </w:tcPr>
        <w:p w:rsidR="006C1729" w:rsidRPr="002C483B" w:rsidRDefault="006C1729" w:rsidP="003B04F4">
          <w:pPr>
            <w:spacing w:after="0" w:line="240" w:lineRule="auto"/>
            <w:rPr>
              <w:rFonts w:ascii="Bookman Old Style" w:eastAsiaTheme="minorEastAsia" w:hAnsi="Bookman Old Style"/>
              <w:b/>
              <w:noProof/>
              <w:lang w:eastAsia="ru-RU"/>
            </w:rPr>
          </w:pPr>
        </w:p>
      </w:tc>
      <w:tc>
        <w:tcPr>
          <w:tcW w:w="5279" w:type="dxa"/>
          <w:vMerge/>
          <w:tcBorders>
            <w:top w:val="single" w:sz="12" w:space="0" w:color="auto"/>
            <w:left w:val="single" w:sz="12" w:space="0" w:color="auto"/>
            <w:right w:val="single" w:sz="12" w:space="0" w:color="auto"/>
          </w:tcBorders>
          <w:shd w:val="clear" w:color="auto" w:fill="auto"/>
          <w:vAlign w:val="center"/>
        </w:tcPr>
        <w:p w:rsidR="006C1729" w:rsidRPr="002C483B" w:rsidRDefault="006C1729" w:rsidP="003B04F4">
          <w:pPr>
            <w:spacing w:after="0"/>
            <w:jc w:val="center"/>
            <w:rPr>
              <w:rFonts w:ascii="Bookman Old Style" w:eastAsiaTheme="minorEastAsia" w:hAnsi="Bookman Old Style"/>
              <w:b/>
              <w:sz w:val="20"/>
              <w:lang w:val="uz-Cyrl-UZ" w:eastAsia="ru-RU"/>
            </w:rPr>
          </w:pPr>
        </w:p>
      </w:tc>
      <w:tc>
        <w:tcPr>
          <w:tcW w:w="2707" w:type="dxa"/>
          <w:tcBorders>
            <w:top w:val="single" w:sz="4" w:space="0" w:color="auto"/>
            <w:left w:val="single" w:sz="12" w:space="0" w:color="auto"/>
            <w:right w:val="single" w:sz="12" w:space="0" w:color="auto"/>
          </w:tcBorders>
          <w:shd w:val="clear" w:color="auto" w:fill="auto"/>
        </w:tcPr>
        <w:p w:rsidR="006C1729" w:rsidRPr="002C483B" w:rsidRDefault="006C1729" w:rsidP="003B04F4">
          <w:pPr>
            <w:spacing w:after="0" w:line="240" w:lineRule="auto"/>
            <w:rPr>
              <w:rFonts w:ascii="Times New Roman" w:eastAsiaTheme="minorEastAsia" w:hAnsi="Times New Roman" w:cs="Times New Roman"/>
              <w:sz w:val="20"/>
              <w:szCs w:val="20"/>
              <w:lang w:eastAsia="ru-RU"/>
            </w:rPr>
          </w:pPr>
          <w:r w:rsidRPr="00F948AB">
            <w:rPr>
              <w:rFonts w:ascii="Times New Roman" w:eastAsiaTheme="minorEastAsia" w:hAnsi="Times New Roman" w:cs="Times New Roman"/>
              <w:sz w:val="20"/>
              <w:szCs w:val="20"/>
              <w:lang w:eastAsia="ru-RU"/>
            </w:rPr>
            <w:t>Дата введения:</w:t>
          </w:r>
          <w:r w:rsidRPr="00F948AB">
            <w:rPr>
              <w:rFonts w:ascii="Times New Roman" w:eastAsiaTheme="minorEastAsia" w:hAnsi="Times New Roman" w:cs="Times New Roman"/>
              <w:sz w:val="20"/>
              <w:szCs w:val="20"/>
              <w:lang w:val="en-US" w:eastAsia="ru-RU"/>
            </w:rPr>
            <w:t xml:space="preserve"> </w:t>
          </w:r>
          <w:r w:rsidR="00446069">
            <w:rPr>
              <w:rFonts w:ascii="Times New Roman" w:eastAsiaTheme="minorEastAsia" w:hAnsi="Times New Roman" w:cs="Times New Roman"/>
              <w:sz w:val="20"/>
              <w:szCs w:val="20"/>
              <w:lang w:eastAsia="ru-RU"/>
            </w:rPr>
            <w:t>01.12</w:t>
          </w:r>
          <w:r w:rsidRPr="00F948AB">
            <w:rPr>
              <w:rFonts w:ascii="Times New Roman" w:eastAsiaTheme="minorEastAsia" w:hAnsi="Times New Roman" w:cs="Times New Roman"/>
              <w:sz w:val="20"/>
              <w:szCs w:val="20"/>
              <w:lang w:eastAsia="ru-RU"/>
            </w:rPr>
            <w:t>.202</w:t>
          </w:r>
          <w:r>
            <w:rPr>
              <w:rFonts w:ascii="Times New Roman" w:eastAsiaTheme="minorEastAsia" w:hAnsi="Times New Roman" w:cs="Times New Roman"/>
              <w:sz w:val="20"/>
              <w:szCs w:val="20"/>
              <w:lang w:val="en-US" w:eastAsia="ru-RU"/>
            </w:rPr>
            <w:t>3</w:t>
          </w:r>
          <w:r w:rsidRPr="00F948AB">
            <w:rPr>
              <w:rFonts w:ascii="Times New Roman" w:eastAsiaTheme="minorEastAsia" w:hAnsi="Times New Roman" w:cs="Times New Roman"/>
              <w:sz w:val="20"/>
              <w:szCs w:val="20"/>
              <w:lang w:eastAsia="ru-RU"/>
            </w:rPr>
            <w:t xml:space="preserve"> г.</w:t>
          </w:r>
        </w:p>
      </w:tc>
    </w:tr>
    <w:tr w:rsidR="006C1729" w:rsidRPr="002C483B" w:rsidTr="00446069">
      <w:trPr>
        <w:trHeight w:val="79"/>
      </w:trPr>
      <w:tc>
        <w:tcPr>
          <w:tcW w:w="2766" w:type="dxa"/>
          <w:vMerge/>
          <w:tcBorders>
            <w:left w:val="single" w:sz="12" w:space="0" w:color="auto"/>
            <w:bottom w:val="single" w:sz="12" w:space="0" w:color="auto"/>
            <w:right w:val="single" w:sz="12" w:space="0" w:color="auto"/>
          </w:tcBorders>
          <w:shd w:val="clear" w:color="auto" w:fill="auto"/>
        </w:tcPr>
        <w:p w:rsidR="006C1729" w:rsidRPr="002C483B" w:rsidRDefault="006C1729" w:rsidP="003B04F4">
          <w:pPr>
            <w:rPr>
              <w:rFonts w:eastAsiaTheme="minorEastAsia"/>
              <w:szCs w:val="20"/>
              <w:lang w:eastAsia="ru-RU"/>
            </w:rPr>
          </w:pPr>
        </w:p>
      </w:tc>
      <w:tc>
        <w:tcPr>
          <w:tcW w:w="5279" w:type="dxa"/>
          <w:vMerge/>
          <w:tcBorders>
            <w:left w:val="single" w:sz="12" w:space="0" w:color="auto"/>
            <w:bottom w:val="single" w:sz="12" w:space="0" w:color="auto"/>
            <w:right w:val="single" w:sz="12" w:space="0" w:color="auto"/>
          </w:tcBorders>
          <w:shd w:val="clear" w:color="auto" w:fill="auto"/>
        </w:tcPr>
        <w:p w:rsidR="006C1729" w:rsidRPr="002C483B" w:rsidRDefault="006C1729" w:rsidP="003B04F4">
          <w:pPr>
            <w:spacing w:after="0"/>
            <w:rPr>
              <w:rFonts w:ascii="Bookman Old Style" w:eastAsiaTheme="minorEastAsia" w:hAnsi="Bookman Old Style"/>
              <w:b/>
              <w:sz w:val="20"/>
              <w:lang w:val="uz-Cyrl-UZ" w:eastAsia="ru-RU"/>
            </w:rPr>
          </w:pPr>
        </w:p>
      </w:tc>
      <w:tc>
        <w:tcPr>
          <w:tcW w:w="2707" w:type="dxa"/>
          <w:tcBorders>
            <w:top w:val="single" w:sz="4" w:space="0" w:color="auto"/>
            <w:left w:val="single" w:sz="12" w:space="0" w:color="auto"/>
            <w:bottom w:val="single" w:sz="12" w:space="0" w:color="auto"/>
            <w:right w:val="single" w:sz="12" w:space="0" w:color="auto"/>
          </w:tcBorders>
          <w:shd w:val="clear" w:color="auto" w:fill="auto"/>
        </w:tcPr>
        <w:p w:rsidR="006C1729" w:rsidRPr="002C483B" w:rsidRDefault="006C1729" w:rsidP="003B04F4">
          <w:pPr>
            <w:spacing w:after="0" w:line="240" w:lineRule="auto"/>
            <w:rPr>
              <w:rFonts w:ascii="Times New Roman" w:eastAsiaTheme="minorEastAsia" w:hAnsi="Times New Roman" w:cs="Times New Roman"/>
              <w:sz w:val="20"/>
              <w:szCs w:val="20"/>
              <w:lang w:eastAsia="ru-RU"/>
            </w:rPr>
          </w:pPr>
          <w:r w:rsidRPr="005F75BB">
            <w:rPr>
              <w:rFonts w:ascii="Times New Roman" w:eastAsiaTheme="minorEastAsia" w:hAnsi="Times New Roman" w:cs="Times New Roman"/>
              <w:sz w:val="20"/>
              <w:szCs w:val="20"/>
              <w:lang w:eastAsia="ru-RU"/>
            </w:rPr>
            <w:t xml:space="preserve">Страница </w:t>
          </w:r>
          <w:r w:rsidRPr="005F75BB">
            <w:rPr>
              <w:rFonts w:ascii="Times New Roman" w:eastAsiaTheme="minorEastAsia" w:hAnsi="Times New Roman" w:cs="Times New Roman"/>
              <w:b/>
              <w:bCs/>
              <w:sz w:val="20"/>
              <w:szCs w:val="20"/>
              <w:lang w:eastAsia="ru-RU"/>
            </w:rPr>
            <w:fldChar w:fldCharType="begin"/>
          </w:r>
          <w:r w:rsidRPr="005F75BB">
            <w:rPr>
              <w:rFonts w:ascii="Times New Roman" w:eastAsiaTheme="minorEastAsia" w:hAnsi="Times New Roman" w:cs="Times New Roman"/>
              <w:b/>
              <w:bCs/>
              <w:sz w:val="20"/>
              <w:szCs w:val="20"/>
              <w:lang w:eastAsia="ru-RU"/>
            </w:rPr>
            <w:instrText>PAGE  \* Arabic  \* MERGEFORMAT</w:instrText>
          </w:r>
          <w:r w:rsidRPr="005F75BB">
            <w:rPr>
              <w:rFonts w:ascii="Times New Roman" w:eastAsiaTheme="minorEastAsia" w:hAnsi="Times New Roman" w:cs="Times New Roman"/>
              <w:b/>
              <w:bCs/>
              <w:sz w:val="20"/>
              <w:szCs w:val="20"/>
              <w:lang w:eastAsia="ru-RU"/>
            </w:rPr>
            <w:fldChar w:fldCharType="separate"/>
          </w:r>
          <w:r w:rsidR="00270DD9">
            <w:rPr>
              <w:rFonts w:ascii="Times New Roman" w:eastAsiaTheme="minorEastAsia" w:hAnsi="Times New Roman" w:cs="Times New Roman"/>
              <w:b/>
              <w:bCs/>
              <w:noProof/>
              <w:sz w:val="20"/>
              <w:szCs w:val="20"/>
              <w:lang w:eastAsia="ru-RU"/>
            </w:rPr>
            <w:t>12</w:t>
          </w:r>
          <w:r w:rsidRPr="005F75BB">
            <w:rPr>
              <w:rFonts w:ascii="Times New Roman" w:eastAsiaTheme="minorEastAsia" w:hAnsi="Times New Roman" w:cs="Times New Roman"/>
              <w:b/>
              <w:bCs/>
              <w:sz w:val="20"/>
              <w:szCs w:val="20"/>
              <w:lang w:eastAsia="ru-RU"/>
            </w:rPr>
            <w:fldChar w:fldCharType="end"/>
          </w:r>
          <w:r w:rsidRPr="005F75BB">
            <w:rPr>
              <w:rFonts w:ascii="Times New Roman" w:eastAsiaTheme="minorEastAsia" w:hAnsi="Times New Roman" w:cs="Times New Roman"/>
              <w:sz w:val="20"/>
              <w:szCs w:val="20"/>
              <w:lang w:eastAsia="ru-RU"/>
            </w:rPr>
            <w:t xml:space="preserve"> из </w:t>
          </w:r>
          <w:r w:rsidRPr="005F75BB">
            <w:rPr>
              <w:rFonts w:ascii="Times New Roman" w:eastAsiaTheme="minorEastAsia" w:hAnsi="Times New Roman" w:cs="Times New Roman"/>
              <w:b/>
              <w:bCs/>
              <w:sz w:val="20"/>
              <w:szCs w:val="20"/>
              <w:lang w:eastAsia="ru-RU"/>
            </w:rPr>
            <w:fldChar w:fldCharType="begin"/>
          </w:r>
          <w:r w:rsidRPr="005F75BB">
            <w:rPr>
              <w:rFonts w:ascii="Times New Roman" w:eastAsiaTheme="minorEastAsia" w:hAnsi="Times New Roman" w:cs="Times New Roman"/>
              <w:b/>
              <w:bCs/>
              <w:sz w:val="20"/>
              <w:szCs w:val="20"/>
              <w:lang w:eastAsia="ru-RU"/>
            </w:rPr>
            <w:instrText>NUMPAGES  \* Arabic  \* MERGEFORMAT</w:instrText>
          </w:r>
          <w:r w:rsidRPr="005F75BB">
            <w:rPr>
              <w:rFonts w:ascii="Times New Roman" w:eastAsiaTheme="minorEastAsia" w:hAnsi="Times New Roman" w:cs="Times New Roman"/>
              <w:b/>
              <w:bCs/>
              <w:sz w:val="20"/>
              <w:szCs w:val="20"/>
              <w:lang w:eastAsia="ru-RU"/>
            </w:rPr>
            <w:fldChar w:fldCharType="separate"/>
          </w:r>
          <w:r w:rsidR="00270DD9">
            <w:rPr>
              <w:rFonts w:ascii="Times New Roman" w:eastAsiaTheme="minorEastAsia" w:hAnsi="Times New Roman" w:cs="Times New Roman"/>
              <w:b/>
              <w:bCs/>
              <w:noProof/>
              <w:sz w:val="20"/>
              <w:szCs w:val="20"/>
              <w:lang w:eastAsia="ru-RU"/>
            </w:rPr>
            <w:t>17</w:t>
          </w:r>
          <w:r w:rsidRPr="005F75BB">
            <w:rPr>
              <w:rFonts w:ascii="Times New Roman" w:eastAsiaTheme="minorEastAsia" w:hAnsi="Times New Roman" w:cs="Times New Roman"/>
              <w:b/>
              <w:bCs/>
              <w:sz w:val="20"/>
              <w:szCs w:val="20"/>
              <w:lang w:eastAsia="ru-RU"/>
            </w:rPr>
            <w:fldChar w:fldCharType="end"/>
          </w:r>
        </w:p>
      </w:tc>
    </w:tr>
  </w:tbl>
  <w:p w:rsidR="006C1729" w:rsidRDefault="006C1729" w:rsidP="00BA56EF">
    <w:pPr>
      <w:pStyle w:val="a5"/>
      <w:ind w:left="-85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2DE8"/>
    <w:multiLevelType w:val="multilevel"/>
    <w:tmpl w:val="A7944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D6768"/>
    <w:multiLevelType w:val="multilevel"/>
    <w:tmpl w:val="9B20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02812"/>
    <w:multiLevelType w:val="multilevel"/>
    <w:tmpl w:val="E5021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950B69"/>
    <w:multiLevelType w:val="hybridMultilevel"/>
    <w:tmpl w:val="059C93CE"/>
    <w:lvl w:ilvl="0" w:tplc="0ED8B0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F55CF9"/>
    <w:multiLevelType w:val="multilevel"/>
    <w:tmpl w:val="028ADA2A"/>
    <w:styleLink w:val="a"/>
    <w:lvl w:ilvl="0">
      <w:start w:val="1"/>
      <w:numFmt w:val="lowerLetter"/>
      <w:suff w:val="space"/>
      <w:lvlText w:val="%1)"/>
      <w:lvlJc w:val="left"/>
      <w:pPr>
        <w:ind w:left="0" w:firstLine="397"/>
      </w:pPr>
      <w:rPr>
        <w:rFonts w:hint="default"/>
      </w:rPr>
    </w:lvl>
    <w:lvl w:ilvl="1">
      <w:start w:val="1"/>
      <w:numFmt w:val="decimal"/>
      <w:suff w:val="space"/>
      <w:lvlText w:val="%2)"/>
      <w:lvlJc w:val="left"/>
      <w:pPr>
        <w:ind w:left="0" w:firstLine="595"/>
      </w:pPr>
      <w:rPr>
        <w:rFonts w:hint="default"/>
      </w:rPr>
    </w:lvl>
    <w:lvl w:ilvl="2">
      <w:start w:val="1"/>
      <w:numFmt w:val="bullet"/>
      <w:suff w:val="space"/>
      <w:lvlText w:val="­"/>
      <w:lvlJc w:val="left"/>
      <w:pPr>
        <w:ind w:left="0" w:firstLine="794"/>
      </w:pPr>
      <w:rPr>
        <w:rFonts w:ascii="Arial" w:hAnsi="Arial" w:hint="default"/>
      </w:rPr>
    </w:lvl>
    <w:lvl w:ilvl="3">
      <w:start w:val="1"/>
      <w:numFmt w:val="bullet"/>
      <w:lvlRestart w:val="1"/>
      <w:suff w:val="space"/>
      <w:lvlText w:val="­"/>
      <w:lvlJc w:val="left"/>
      <w:pPr>
        <w:ind w:left="0" w:firstLine="595"/>
      </w:pPr>
      <w:rPr>
        <w:rFonts w:ascii="Arial" w:hAnsi="Arial" w:hint="default"/>
      </w:rPr>
    </w:lvl>
    <w:lvl w:ilvl="4">
      <w:start w:val="1"/>
      <w:numFmt w:val="upperLetter"/>
      <w:suff w:val="space"/>
      <w:lvlText w:val="%5."/>
      <w:lvlJc w:val="left"/>
      <w:pPr>
        <w:ind w:left="0" w:firstLine="397"/>
      </w:pPr>
      <w:rPr>
        <w:rFonts w:hint="default"/>
      </w:rPr>
    </w:lvl>
    <w:lvl w:ilvl="5">
      <w:start w:val="1"/>
      <w:numFmt w:val="none"/>
      <w:suff w:val="space"/>
      <w:lvlText w:val=""/>
      <w:lvlJc w:val="left"/>
      <w:pPr>
        <w:ind w:left="0" w:firstLine="397"/>
      </w:pPr>
      <w:rPr>
        <w:rFonts w:hint="default"/>
      </w:rPr>
    </w:lvl>
    <w:lvl w:ilvl="6">
      <w:start w:val="1"/>
      <w:numFmt w:val="none"/>
      <w:suff w:val="space"/>
      <w:lvlText w:val=""/>
      <w:lvlJc w:val="left"/>
      <w:pPr>
        <w:ind w:left="0" w:firstLine="397"/>
      </w:pPr>
      <w:rPr>
        <w:rFonts w:hint="default"/>
      </w:rPr>
    </w:lvl>
    <w:lvl w:ilvl="7">
      <w:start w:val="1"/>
      <w:numFmt w:val="none"/>
      <w:suff w:val="space"/>
      <w:lvlText w:val=""/>
      <w:lvlJc w:val="left"/>
      <w:pPr>
        <w:ind w:left="0" w:firstLine="397"/>
      </w:pPr>
      <w:rPr>
        <w:rFonts w:hint="default"/>
      </w:rPr>
    </w:lvl>
    <w:lvl w:ilvl="8">
      <w:start w:val="1"/>
      <w:numFmt w:val="none"/>
      <w:suff w:val="space"/>
      <w:lvlText w:val=""/>
      <w:lvlJc w:val="left"/>
      <w:pPr>
        <w:ind w:left="0" w:firstLine="397"/>
      </w:pPr>
      <w:rPr>
        <w:rFonts w:hint="default"/>
      </w:rPr>
    </w:lvl>
  </w:abstractNum>
  <w:abstractNum w:abstractNumId="5" w15:restartNumberingAfterBreak="0">
    <w:nsid w:val="2B7F6D23"/>
    <w:multiLevelType w:val="multilevel"/>
    <w:tmpl w:val="4E76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060123"/>
    <w:multiLevelType w:val="hybridMultilevel"/>
    <w:tmpl w:val="9586B2D0"/>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7" w15:restartNumberingAfterBreak="0">
    <w:nsid w:val="3EFB6F14"/>
    <w:multiLevelType w:val="hybridMultilevel"/>
    <w:tmpl w:val="3252F7F4"/>
    <w:lvl w:ilvl="0" w:tplc="04190001">
      <w:start w:val="1"/>
      <w:numFmt w:val="bullet"/>
      <w:lvlText w:val=""/>
      <w:lvlJc w:val="left"/>
      <w:pPr>
        <w:ind w:left="-414" w:hanging="360"/>
      </w:pPr>
      <w:rPr>
        <w:rFonts w:ascii="Symbol" w:hAnsi="Symbol" w:hint="default"/>
      </w:rPr>
    </w:lvl>
    <w:lvl w:ilvl="1" w:tplc="04190003" w:tentative="1">
      <w:start w:val="1"/>
      <w:numFmt w:val="bullet"/>
      <w:lvlText w:val="o"/>
      <w:lvlJc w:val="left"/>
      <w:pPr>
        <w:ind w:left="306" w:hanging="360"/>
      </w:pPr>
      <w:rPr>
        <w:rFonts w:ascii="Courier New" w:hAnsi="Courier New" w:cs="Courier New" w:hint="default"/>
      </w:rPr>
    </w:lvl>
    <w:lvl w:ilvl="2" w:tplc="04190005" w:tentative="1">
      <w:start w:val="1"/>
      <w:numFmt w:val="bullet"/>
      <w:lvlText w:val=""/>
      <w:lvlJc w:val="left"/>
      <w:pPr>
        <w:ind w:left="1026" w:hanging="360"/>
      </w:pPr>
      <w:rPr>
        <w:rFonts w:ascii="Wingdings" w:hAnsi="Wingdings" w:hint="default"/>
      </w:rPr>
    </w:lvl>
    <w:lvl w:ilvl="3" w:tplc="04190001" w:tentative="1">
      <w:start w:val="1"/>
      <w:numFmt w:val="bullet"/>
      <w:lvlText w:val=""/>
      <w:lvlJc w:val="left"/>
      <w:pPr>
        <w:ind w:left="1746" w:hanging="360"/>
      </w:pPr>
      <w:rPr>
        <w:rFonts w:ascii="Symbol" w:hAnsi="Symbol" w:hint="default"/>
      </w:rPr>
    </w:lvl>
    <w:lvl w:ilvl="4" w:tplc="04190003" w:tentative="1">
      <w:start w:val="1"/>
      <w:numFmt w:val="bullet"/>
      <w:lvlText w:val="o"/>
      <w:lvlJc w:val="left"/>
      <w:pPr>
        <w:ind w:left="2466" w:hanging="360"/>
      </w:pPr>
      <w:rPr>
        <w:rFonts w:ascii="Courier New" w:hAnsi="Courier New" w:cs="Courier New" w:hint="default"/>
      </w:rPr>
    </w:lvl>
    <w:lvl w:ilvl="5" w:tplc="04190005" w:tentative="1">
      <w:start w:val="1"/>
      <w:numFmt w:val="bullet"/>
      <w:lvlText w:val=""/>
      <w:lvlJc w:val="left"/>
      <w:pPr>
        <w:ind w:left="3186" w:hanging="360"/>
      </w:pPr>
      <w:rPr>
        <w:rFonts w:ascii="Wingdings" w:hAnsi="Wingdings" w:hint="default"/>
      </w:rPr>
    </w:lvl>
    <w:lvl w:ilvl="6" w:tplc="04190001" w:tentative="1">
      <w:start w:val="1"/>
      <w:numFmt w:val="bullet"/>
      <w:lvlText w:val=""/>
      <w:lvlJc w:val="left"/>
      <w:pPr>
        <w:ind w:left="3906" w:hanging="360"/>
      </w:pPr>
      <w:rPr>
        <w:rFonts w:ascii="Symbol" w:hAnsi="Symbol" w:hint="default"/>
      </w:rPr>
    </w:lvl>
    <w:lvl w:ilvl="7" w:tplc="04190003" w:tentative="1">
      <w:start w:val="1"/>
      <w:numFmt w:val="bullet"/>
      <w:lvlText w:val="o"/>
      <w:lvlJc w:val="left"/>
      <w:pPr>
        <w:ind w:left="4626" w:hanging="360"/>
      </w:pPr>
      <w:rPr>
        <w:rFonts w:ascii="Courier New" w:hAnsi="Courier New" w:cs="Courier New" w:hint="default"/>
      </w:rPr>
    </w:lvl>
    <w:lvl w:ilvl="8" w:tplc="04190005" w:tentative="1">
      <w:start w:val="1"/>
      <w:numFmt w:val="bullet"/>
      <w:lvlText w:val=""/>
      <w:lvlJc w:val="left"/>
      <w:pPr>
        <w:ind w:left="5346" w:hanging="360"/>
      </w:pPr>
      <w:rPr>
        <w:rFonts w:ascii="Wingdings" w:hAnsi="Wingdings" w:hint="default"/>
      </w:rPr>
    </w:lvl>
  </w:abstractNum>
  <w:abstractNum w:abstractNumId="8" w15:restartNumberingAfterBreak="0">
    <w:nsid w:val="5EE82324"/>
    <w:multiLevelType w:val="hybridMultilevel"/>
    <w:tmpl w:val="A22864F0"/>
    <w:lvl w:ilvl="0" w:tplc="49FE1012">
      <w:start w:val="1"/>
      <w:numFmt w:val="decimal"/>
      <w:lvlText w:val="%1."/>
      <w:lvlJc w:val="left"/>
      <w:pPr>
        <w:ind w:left="720" w:hanging="55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A659A1"/>
    <w:multiLevelType w:val="multilevel"/>
    <w:tmpl w:val="6C84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0937FA"/>
    <w:multiLevelType w:val="hybridMultilevel"/>
    <w:tmpl w:val="AE1ABB76"/>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11" w15:restartNumberingAfterBreak="0">
    <w:nsid w:val="758E2407"/>
    <w:multiLevelType w:val="hybridMultilevel"/>
    <w:tmpl w:val="183ADDB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num w:numId="1">
    <w:abstractNumId w:val="3"/>
  </w:num>
  <w:num w:numId="2">
    <w:abstractNumId w:val="4"/>
  </w:num>
  <w:num w:numId="3">
    <w:abstractNumId w:val="8"/>
  </w:num>
  <w:num w:numId="4">
    <w:abstractNumId w:val="2"/>
  </w:num>
  <w:num w:numId="5">
    <w:abstractNumId w:val="1"/>
  </w:num>
  <w:num w:numId="6">
    <w:abstractNumId w:val="0"/>
  </w:num>
  <w:num w:numId="7">
    <w:abstractNumId w:val="9"/>
  </w:num>
  <w:num w:numId="8">
    <w:abstractNumId w:val="5"/>
  </w:num>
  <w:num w:numId="9">
    <w:abstractNumId w:val="10"/>
  </w:num>
  <w:num w:numId="10">
    <w:abstractNumId w:val="11"/>
  </w:num>
  <w:num w:numId="11">
    <w:abstractNumId w:val="7"/>
  </w:num>
  <w:num w:numId="12">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612"/>
    <w:rsid w:val="000047D5"/>
    <w:rsid w:val="00005667"/>
    <w:rsid w:val="0002199A"/>
    <w:rsid w:val="00033BC4"/>
    <w:rsid w:val="000344D1"/>
    <w:rsid w:val="0003719B"/>
    <w:rsid w:val="0003729D"/>
    <w:rsid w:val="00051422"/>
    <w:rsid w:val="00063553"/>
    <w:rsid w:val="00081C3F"/>
    <w:rsid w:val="00091803"/>
    <w:rsid w:val="00092160"/>
    <w:rsid w:val="00092C0F"/>
    <w:rsid w:val="000A2ED2"/>
    <w:rsid w:val="000A6F0C"/>
    <w:rsid w:val="000B0852"/>
    <w:rsid w:val="000B2566"/>
    <w:rsid w:val="000B309B"/>
    <w:rsid w:val="000B5FF3"/>
    <w:rsid w:val="000C0BBB"/>
    <w:rsid w:val="000C282D"/>
    <w:rsid w:val="000C6313"/>
    <w:rsid w:val="000D7C88"/>
    <w:rsid w:val="000E0ECE"/>
    <w:rsid w:val="000E1B8B"/>
    <w:rsid w:val="000E5E08"/>
    <w:rsid w:val="000F7096"/>
    <w:rsid w:val="001013DB"/>
    <w:rsid w:val="001033EE"/>
    <w:rsid w:val="001073D4"/>
    <w:rsid w:val="00110011"/>
    <w:rsid w:val="00113EC3"/>
    <w:rsid w:val="00117F96"/>
    <w:rsid w:val="0012677F"/>
    <w:rsid w:val="00130ECD"/>
    <w:rsid w:val="00147755"/>
    <w:rsid w:val="001631DF"/>
    <w:rsid w:val="00166AEE"/>
    <w:rsid w:val="00170914"/>
    <w:rsid w:val="00173D5D"/>
    <w:rsid w:val="0018138B"/>
    <w:rsid w:val="00183CDA"/>
    <w:rsid w:val="00183EDA"/>
    <w:rsid w:val="00186582"/>
    <w:rsid w:val="001954E2"/>
    <w:rsid w:val="001A65A4"/>
    <w:rsid w:val="001A6B2B"/>
    <w:rsid w:val="001D6BA7"/>
    <w:rsid w:val="001D71EC"/>
    <w:rsid w:val="001E18A7"/>
    <w:rsid w:val="001E42B1"/>
    <w:rsid w:val="001E534B"/>
    <w:rsid w:val="001E7207"/>
    <w:rsid w:val="001E7C68"/>
    <w:rsid w:val="001F0AD6"/>
    <w:rsid w:val="001F4E93"/>
    <w:rsid w:val="002125D8"/>
    <w:rsid w:val="0021525B"/>
    <w:rsid w:val="00221DBC"/>
    <w:rsid w:val="0023097E"/>
    <w:rsid w:val="0024302B"/>
    <w:rsid w:val="00251D16"/>
    <w:rsid w:val="00254919"/>
    <w:rsid w:val="002608A9"/>
    <w:rsid w:val="00262052"/>
    <w:rsid w:val="002629EA"/>
    <w:rsid w:val="00264821"/>
    <w:rsid w:val="00270DD9"/>
    <w:rsid w:val="00297F39"/>
    <w:rsid w:val="002A603C"/>
    <w:rsid w:val="002C0C68"/>
    <w:rsid w:val="002C19AF"/>
    <w:rsid w:val="002C483B"/>
    <w:rsid w:val="002D30E3"/>
    <w:rsid w:val="002D5BBF"/>
    <w:rsid w:val="002D5C2E"/>
    <w:rsid w:val="002E4DF2"/>
    <w:rsid w:val="002E7528"/>
    <w:rsid w:val="002F42F4"/>
    <w:rsid w:val="00302097"/>
    <w:rsid w:val="00305832"/>
    <w:rsid w:val="00315CE5"/>
    <w:rsid w:val="00316464"/>
    <w:rsid w:val="00322E4F"/>
    <w:rsid w:val="003339CE"/>
    <w:rsid w:val="00335D3F"/>
    <w:rsid w:val="00341DF0"/>
    <w:rsid w:val="003448B2"/>
    <w:rsid w:val="00352860"/>
    <w:rsid w:val="00352A7F"/>
    <w:rsid w:val="00352E4C"/>
    <w:rsid w:val="00357A97"/>
    <w:rsid w:val="003743E4"/>
    <w:rsid w:val="00381F20"/>
    <w:rsid w:val="003837F3"/>
    <w:rsid w:val="0038470E"/>
    <w:rsid w:val="00391311"/>
    <w:rsid w:val="00396A70"/>
    <w:rsid w:val="003A356A"/>
    <w:rsid w:val="003B04F4"/>
    <w:rsid w:val="003B381C"/>
    <w:rsid w:val="003B4FBF"/>
    <w:rsid w:val="003C61DB"/>
    <w:rsid w:val="003C748A"/>
    <w:rsid w:val="003D69DE"/>
    <w:rsid w:val="003E1C74"/>
    <w:rsid w:val="003E1DD7"/>
    <w:rsid w:val="003E25B7"/>
    <w:rsid w:val="003E5828"/>
    <w:rsid w:val="003F3CDF"/>
    <w:rsid w:val="003F5FB4"/>
    <w:rsid w:val="00430E4E"/>
    <w:rsid w:val="00432BAC"/>
    <w:rsid w:val="004332FA"/>
    <w:rsid w:val="00435543"/>
    <w:rsid w:val="004362E9"/>
    <w:rsid w:val="00440900"/>
    <w:rsid w:val="00446069"/>
    <w:rsid w:val="0045094B"/>
    <w:rsid w:val="004569F0"/>
    <w:rsid w:val="004577D6"/>
    <w:rsid w:val="00457CF6"/>
    <w:rsid w:val="00462FF6"/>
    <w:rsid w:val="00465DFD"/>
    <w:rsid w:val="004825D1"/>
    <w:rsid w:val="004B196D"/>
    <w:rsid w:val="004C16CB"/>
    <w:rsid w:val="004C5FCD"/>
    <w:rsid w:val="004D5FC4"/>
    <w:rsid w:val="004E1131"/>
    <w:rsid w:val="004E1D7B"/>
    <w:rsid w:val="004E5E8B"/>
    <w:rsid w:val="004F037E"/>
    <w:rsid w:val="004F0D56"/>
    <w:rsid w:val="004F1F0F"/>
    <w:rsid w:val="0050076F"/>
    <w:rsid w:val="00503BF1"/>
    <w:rsid w:val="0051343E"/>
    <w:rsid w:val="005222F0"/>
    <w:rsid w:val="00533CA5"/>
    <w:rsid w:val="005354E6"/>
    <w:rsid w:val="005362ED"/>
    <w:rsid w:val="005370CE"/>
    <w:rsid w:val="00541F7A"/>
    <w:rsid w:val="0054256A"/>
    <w:rsid w:val="00545A88"/>
    <w:rsid w:val="005519B4"/>
    <w:rsid w:val="00561291"/>
    <w:rsid w:val="00561739"/>
    <w:rsid w:val="00570A4B"/>
    <w:rsid w:val="0057738F"/>
    <w:rsid w:val="005823C3"/>
    <w:rsid w:val="005866C4"/>
    <w:rsid w:val="005911A5"/>
    <w:rsid w:val="0059311D"/>
    <w:rsid w:val="005933F3"/>
    <w:rsid w:val="00597F97"/>
    <w:rsid w:val="005A1BB7"/>
    <w:rsid w:val="005B1E08"/>
    <w:rsid w:val="005B26D8"/>
    <w:rsid w:val="005B32FB"/>
    <w:rsid w:val="005B7EF4"/>
    <w:rsid w:val="005C3B74"/>
    <w:rsid w:val="005C4475"/>
    <w:rsid w:val="005C5033"/>
    <w:rsid w:val="005C58F1"/>
    <w:rsid w:val="005C7430"/>
    <w:rsid w:val="005D7110"/>
    <w:rsid w:val="005E742A"/>
    <w:rsid w:val="005F75BB"/>
    <w:rsid w:val="00601894"/>
    <w:rsid w:val="0060669F"/>
    <w:rsid w:val="006101FC"/>
    <w:rsid w:val="00615AE8"/>
    <w:rsid w:val="00616924"/>
    <w:rsid w:val="00617B03"/>
    <w:rsid w:val="006203F0"/>
    <w:rsid w:val="006235A1"/>
    <w:rsid w:val="0063515E"/>
    <w:rsid w:val="0063601F"/>
    <w:rsid w:val="00643F1A"/>
    <w:rsid w:val="006468B8"/>
    <w:rsid w:val="00654B14"/>
    <w:rsid w:val="00662AFC"/>
    <w:rsid w:val="00663394"/>
    <w:rsid w:val="006708F6"/>
    <w:rsid w:val="006719DB"/>
    <w:rsid w:val="00673471"/>
    <w:rsid w:val="00684B51"/>
    <w:rsid w:val="00687222"/>
    <w:rsid w:val="0069535F"/>
    <w:rsid w:val="006A0D83"/>
    <w:rsid w:val="006A0FE8"/>
    <w:rsid w:val="006A23FC"/>
    <w:rsid w:val="006B2F3D"/>
    <w:rsid w:val="006C1729"/>
    <w:rsid w:val="006C420D"/>
    <w:rsid w:val="006C5F30"/>
    <w:rsid w:val="006D0BF8"/>
    <w:rsid w:val="006D39E7"/>
    <w:rsid w:val="006D61A7"/>
    <w:rsid w:val="006E24CE"/>
    <w:rsid w:val="006F541A"/>
    <w:rsid w:val="00700180"/>
    <w:rsid w:val="007055CA"/>
    <w:rsid w:val="00705FF1"/>
    <w:rsid w:val="00706F4D"/>
    <w:rsid w:val="00710DC3"/>
    <w:rsid w:val="00711072"/>
    <w:rsid w:val="00712C01"/>
    <w:rsid w:val="00715569"/>
    <w:rsid w:val="00720F59"/>
    <w:rsid w:val="0073577C"/>
    <w:rsid w:val="0073652E"/>
    <w:rsid w:val="00747FCC"/>
    <w:rsid w:val="00751663"/>
    <w:rsid w:val="007627AC"/>
    <w:rsid w:val="007676A9"/>
    <w:rsid w:val="00767C9A"/>
    <w:rsid w:val="00767DA6"/>
    <w:rsid w:val="00777458"/>
    <w:rsid w:val="007937AC"/>
    <w:rsid w:val="007967BF"/>
    <w:rsid w:val="007A6BFE"/>
    <w:rsid w:val="007C13BA"/>
    <w:rsid w:val="007C23F0"/>
    <w:rsid w:val="007D0AFF"/>
    <w:rsid w:val="007D2801"/>
    <w:rsid w:val="007D5BDF"/>
    <w:rsid w:val="007E1347"/>
    <w:rsid w:val="007E6B57"/>
    <w:rsid w:val="007E7834"/>
    <w:rsid w:val="007F2BDD"/>
    <w:rsid w:val="007F3B15"/>
    <w:rsid w:val="007F4E21"/>
    <w:rsid w:val="007F5B8D"/>
    <w:rsid w:val="007F7570"/>
    <w:rsid w:val="00802523"/>
    <w:rsid w:val="0081114D"/>
    <w:rsid w:val="0081166F"/>
    <w:rsid w:val="00812EE4"/>
    <w:rsid w:val="00821879"/>
    <w:rsid w:val="00822600"/>
    <w:rsid w:val="00824C69"/>
    <w:rsid w:val="00835668"/>
    <w:rsid w:val="00835877"/>
    <w:rsid w:val="008379B1"/>
    <w:rsid w:val="00850107"/>
    <w:rsid w:val="008552BB"/>
    <w:rsid w:val="00861BA0"/>
    <w:rsid w:val="0086224D"/>
    <w:rsid w:val="008732DD"/>
    <w:rsid w:val="00882251"/>
    <w:rsid w:val="008872F9"/>
    <w:rsid w:val="00890503"/>
    <w:rsid w:val="008A1569"/>
    <w:rsid w:val="008A2E78"/>
    <w:rsid w:val="008A6154"/>
    <w:rsid w:val="008B2F6D"/>
    <w:rsid w:val="008B355E"/>
    <w:rsid w:val="008B7E4F"/>
    <w:rsid w:val="008C0727"/>
    <w:rsid w:val="008C19A1"/>
    <w:rsid w:val="008C2FEF"/>
    <w:rsid w:val="008C694E"/>
    <w:rsid w:val="008E3AA5"/>
    <w:rsid w:val="008E3C47"/>
    <w:rsid w:val="008F144A"/>
    <w:rsid w:val="008F7BD9"/>
    <w:rsid w:val="00900FF3"/>
    <w:rsid w:val="00903E7E"/>
    <w:rsid w:val="00904266"/>
    <w:rsid w:val="00904BB0"/>
    <w:rsid w:val="009052D2"/>
    <w:rsid w:val="00905F87"/>
    <w:rsid w:val="00913DD3"/>
    <w:rsid w:val="0091415C"/>
    <w:rsid w:val="00915075"/>
    <w:rsid w:val="00925305"/>
    <w:rsid w:val="00945D9A"/>
    <w:rsid w:val="00946AA2"/>
    <w:rsid w:val="00952A60"/>
    <w:rsid w:val="0095458D"/>
    <w:rsid w:val="0095610E"/>
    <w:rsid w:val="009607E0"/>
    <w:rsid w:val="0096521F"/>
    <w:rsid w:val="00966CEA"/>
    <w:rsid w:val="0097283B"/>
    <w:rsid w:val="00977424"/>
    <w:rsid w:val="0098148C"/>
    <w:rsid w:val="0099249C"/>
    <w:rsid w:val="00993EC4"/>
    <w:rsid w:val="009A22C8"/>
    <w:rsid w:val="009B1967"/>
    <w:rsid w:val="009C19FD"/>
    <w:rsid w:val="009C2EFF"/>
    <w:rsid w:val="009D5DCD"/>
    <w:rsid w:val="009F15CF"/>
    <w:rsid w:val="00A00996"/>
    <w:rsid w:val="00A10537"/>
    <w:rsid w:val="00A1471E"/>
    <w:rsid w:val="00A33C62"/>
    <w:rsid w:val="00A35758"/>
    <w:rsid w:val="00A47D3D"/>
    <w:rsid w:val="00A52996"/>
    <w:rsid w:val="00A62635"/>
    <w:rsid w:val="00A71227"/>
    <w:rsid w:val="00A738DA"/>
    <w:rsid w:val="00A75052"/>
    <w:rsid w:val="00A855A2"/>
    <w:rsid w:val="00A90D0F"/>
    <w:rsid w:val="00A91156"/>
    <w:rsid w:val="00A950B7"/>
    <w:rsid w:val="00AA12FB"/>
    <w:rsid w:val="00AA15F8"/>
    <w:rsid w:val="00AA3CE9"/>
    <w:rsid w:val="00AB2350"/>
    <w:rsid w:val="00AB28EC"/>
    <w:rsid w:val="00AB5BF4"/>
    <w:rsid w:val="00AD1408"/>
    <w:rsid w:val="00AD2570"/>
    <w:rsid w:val="00AF1662"/>
    <w:rsid w:val="00B0074F"/>
    <w:rsid w:val="00B02901"/>
    <w:rsid w:val="00B03D0A"/>
    <w:rsid w:val="00B24EB8"/>
    <w:rsid w:val="00B32740"/>
    <w:rsid w:val="00B60229"/>
    <w:rsid w:val="00B6199E"/>
    <w:rsid w:val="00B62D47"/>
    <w:rsid w:val="00B654C7"/>
    <w:rsid w:val="00B65F97"/>
    <w:rsid w:val="00B800EC"/>
    <w:rsid w:val="00B807FD"/>
    <w:rsid w:val="00B81299"/>
    <w:rsid w:val="00B8563F"/>
    <w:rsid w:val="00B868B4"/>
    <w:rsid w:val="00B94BDE"/>
    <w:rsid w:val="00BA56EF"/>
    <w:rsid w:val="00BB1106"/>
    <w:rsid w:val="00BE3AB5"/>
    <w:rsid w:val="00BE7CAA"/>
    <w:rsid w:val="00BF3EAB"/>
    <w:rsid w:val="00C02416"/>
    <w:rsid w:val="00C064C3"/>
    <w:rsid w:val="00C138E2"/>
    <w:rsid w:val="00C13CEA"/>
    <w:rsid w:val="00C13F9B"/>
    <w:rsid w:val="00C1533E"/>
    <w:rsid w:val="00C17135"/>
    <w:rsid w:val="00C24B7F"/>
    <w:rsid w:val="00C3107A"/>
    <w:rsid w:val="00C37E04"/>
    <w:rsid w:val="00C40454"/>
    <w:rsid w:val="00C41828"/>
    <w:rsid w:val="00C45BC6"/>
    <w:rsid w:val="00C4761F"/>
    <w:rsid w:val="00C521FB"/>
    <w:rsid w:val="00C543CE"/>
    <w:rsid w:val="00C64D3D"/>
    <w:rsid w:val="00C74964"/>
    <w:rsid w:val="00C76FC8"/>
    <w:rsid w:val="00C80350"/>
    <w:rsid w:val="00C82698"/>
    <w:rsid w:val="00C9216F"/>
    <w:rsid w:val="00CA0755"/>
    <w:rsid w:val="00CA43FC"/>
    <w:rsid w:val="00CB6267"/>
    <w:rsid w:val="00CD2428"/>
    <w:rsid w:val="00CE0274"/>
    <w:rsid w:val="00CE35B5"/>
    <w:rsid w:val="00CE7EBA"/>
    <w:rsid w:val="00CF019D"/>
    <w:rsid w:val="00D022D7"/>
    <w:rsid w:val="00D1146F"/>
    <w:rsid w:val="00D163FB"/>
    <w:rsid w:val="00D174D9"/>
    <w:rsid w:val="00D21DE8"/>
    <w:rsid w:val="00D24F66"/>
    <w:rsid w:val="00D30646"/>
    <w:rsid w:val="00D4360F"/>
    <w:rsid w:val="00D53C11"/>
    <w:rsid w:val="00D74ACA"/>
    <w:rsid w:val="00D80F4E"/>
    <w:rsid w:val="00D81BC5"/>
    <w:rsid w:val="00D900C1"/>
    <w:rsid w:val="00D91F03"/>
    <w:rsid w:val="00D946EF"/>
    <w:rsid w:val="00DA55D2"/>
    <w:rsid w:val="00DB0C68"/>
    <w:rsid w:val="00DC3BD4"/>
    <w:rsid w:val="00DD4799"/>
    <w:rsid w:val="00DD7015"/>
    <w:rsid w:val="00DD7408"/>
    <w:rsid w:val="00DD7F22"/>
    <w:rsid w:val="00DE44FE"/>
    <w:rsid w:val="00DE6D67"/>
    <w:rsid w:val="00DF7A81"/>
    <w:rsid w:val="00E0032E"/>
    <w:rsid w:val="00E0679E"/>
    <w:rsid w:val="00E35898"/>
    <w:rsid w:val="00E406D7"/>
    <w:rsid w:val="00E46D6D"/>
    <w:rsid w:val="00E51CA6"/>
    <w:rsid w:val="00E66E2F"/>
    <w:rsid w:val="00E67D43"/>
    <w:rsid w:val="00E8344E"/>
    <w:rsid w:val="00E97458"/>
    <w:rsid w:val="00EA4A15"/>
    <w:rsid w:val="00EA6215"/>
    <w:rsid w:val="00EA6A06"/>
    <w:rsid w:val="00EB1612"/>
    <w:rsid w:val="00EB3608"/>
    <w:rsid w:val="00EC1CD2"/>
    <w:rsid w:val="00EC7D03"/>
    <w:rsid w:val="00ED087E"/>
    <w:rsid w:val="00ED47DB"/>
    <w:rsid w:val="00EE37AF"/>
    <w:rsid w:val="00EE3FCD"/>
    <w:rsid w:val="00EF00B4"/>
    <w:rsid w:val="00EF04BA"/>
    <w:rsid w:val="00EF5E31"/>
    <w:rsid w:val="00EF7853"/>
    <w:rsid w:val="00F130F2"/>
    <w:rsid w:val="00F17B3D"/>
    <w:rsid w:val="00F4436E"/>
    <w:rsid w:val="00F443BE"/>
    <w:rsid w:val="00F44C66"/>
    <w:rsid w:val="00F52192"/>
    <w:rsid w:val="00F57C0B"/>
    <w:rsid w:val="00F85D43"/>
    <w:rsid w:val="00F91E6E"/>
    <w:rsid w:val="00F925CB"/>
    <w:rsid w:val="00F942A8"/>
    <w:rsid w:val="00F955FE"/>
    <w:rsid w:val="00FA23D8"/>
    <w:rsid w:val="00FB2E1B"/>
    <w:rsid w:val="00FC1504"/>
    <w:rsid w:val="00FC778A"/>
    <w:rsid w:val="00FC7D60"/>
    <w:rsid w:val="00FD3B54"/>
    <w:rsid w:val="00FE1B50"/>
    <w:rsid w:val="00FE3291"/>
    <w:rsid w:val="00FE58C0"/>
    <w:rsid w:val="00FF2E2E"/>
    <w:rsid w:val="00FF3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9D95F"/>
  <w15:docId w15:val="{3D852836-442B-45A2-B04A-75FB19C26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66E2F"/>
  </w:style>
  <w:style w:type="paragraph" w:styleId="1">
    <w:name w:val="heading 1"/>
    <w:basedOn w:val="a0"/>
    <w:next w:val="a0"/>
    <w:link w:val="10"/>
    <w:qFormat/>
    <w:rsid w:val="00BF3E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qFormat/>
    <w:rsid w:val="00711072"/>
    <w:pPr>
      <w:keepNext/>
      <w:tabs>
        <w:tab w:val="num" w:pos="576"/>
      </w:tabs>
      <w:spacing w:after="0" w:line="240" w:lineRule="auto"/>
      <w:ind w:left="576" w:hanging="576"/>
      <w:jc w:val="center"/>
      <w:outlineLvl w:val="1"/>
    </w:pPr>
    <w:rPr>
      <w:rFonts w:ascii="Times New Roman" w:eastAsia="Times New Roman" w:hAnsi="Times New Roman" w:cs="Times New Roman"/>
      <w:sz w:val="28"/>
      <w:szCs w:val="24"/>
      <w:lang w:eastAsia="ru-RU"/>
    </w:rPr>
  </w:style>
  <w:style w:type="paragraph" w:styleId="3">
    <w:name w:val="heading 3"/>
    <w:basedOn w:val="a0"/>
    <w:next w:val="a0"/>
    <w:link w:val="30"/>
    <w:unhideWhenUsed/>
    <w:qFormat/>
    <w:rsid w:val="00711072"/>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0"/>
    <w:next w:val="a0"/>
    <w:link w:val="40"/>
    <w:qFormat/>
    <w:rsid w:val="00711072"/>
    <w:pPr>
      <w:keepNext/>
      <w:spacing w:after="0" w:line="240" w:lineRule="auto"/>
      <w:ind w:right="271"/>
      <w:jc w:val="center"/>
      <w:outlineLvl w:val="3"/>
    </w:pPr>
    <w:rPr>
      <w:rFonts w:ascii="Times New Roman" w:eastAsia="Times New Roman" w:hAnsi="Times New Roman" w:cs="Times New Roman"/>
      <w:b/>
      <w:bCs/>
      <w:color w:val="FF0000"/>
      <w:sz w:val="24"/>
      <w:szCs w:val="24"/>
      <w:lang w:eastAsia="ru-RU"/>
    </w:rPr>
  </w:style>
  <w:style w:type="paragraph" w:styleId="5">
    <w:name w:val="heading 5"/>
    <w:basedOn w:val="a0"/>
    <w:next w:val="a0"/>
    <w:link w:val="50"/>
    <w:qFormat/>
    <w:rsid w:val="00711072"/>
    <w:pPr>
      <w:keepNext/>
      <w:tabs>
        <w:tab w:val="num" w:pos="1008"/>
      </w:tabs>
      <w:spacing w:after="0" w:line="240" w:lineRule="auto"/>
      <w:ind w:left="1008" w:hanging="1008"/>
      <w:outlineLvl w:val="4"/>
    </w:pPr>
    <w:rPr>
      <w:rFonts w:ascii="Times New Roman" w:eastAsia="Times New Roman" w:hAnsi="Times New Roman" w:cs="Times New Roman"/>
      <w:b/>
      <w:bCs/>
      <w:color w:val="000000"/>
      <w:sz w:val="24"/>
      <w:szCs w:val="24"/>
      <w:lang w:eastAsia="ru-RU"/>
    </w:rPr>
  </w:style>
  <w:style w:type="paragraph" w:styleId="6">
    <w:name w:val="heading 6"/>
    <w:basedOn w:val="a0"/>
    <w:next w:val="a0"/>
    <w:link w:val="60"/>
    <w:qFormat/>
    <w:rsid w:val="00711072"/>
    <w:pPr>
      <w:keepNext/>
      <w:spacing w:after="0" w:line="240" w:lineRule="auto"/>
      <w:ind w:right="-185" w:firstLine="705"/>
      <w:outlineLvl w:val="5"/>
    </w:pPr>
    <w:rPr>
      <w:rFonts w:ascii="Times New Roman" w:eastAsia="Times New Roman" w:hAnsi="Times New Roman" w:cs="Times New Roman"/>
      <w:b/>
      <w:bCs/>
      <w:color w:val="000000"/>
      <w:sz w:val="25"/>
      <w:szCs w:val="25"/>
      <w:lang w:eastAsia="ru-RU"/>
    </w:rPr>
  </w:style>
  <w:style w:type="paragraph" w:styleId="7">
    <w:name w:val="heading 7"/>
    <w:basedOn w:val="a0"/>
    <w:next w:val="a0"/>
    <w:link w:val="70"/>
    <w:qFormat/>
    <w:rsid w:val="00711072"/>
    <w:pPr>
      <w:keepNext/>
      <w:spacing w:after="0" w:line="240" w:lineRule="auto"/>
      <w:ind w:firstLine="705"/>
      <w:jc w:val="both"/>
      <w:outlineLvl w:val="6"/>
    </w:pPr>
    <w:rPr>
      <w:rFonts w:ascii="Times New Roman" w:eastAsia="Times New Roman" w:hAnsi="Times New Roman" w:cs="Times New Roman"/>
      <w:b/>
      <w:bCs/>
      <w:sz w:val="25"/>
      <w:szCs w:val="25"/>
      <w:lang w:eastAsia="ru-RU"/>
    </w:rPr>
  </w:style>
  <w:style w:type="paragraph" w:styleId="8">
    <w:name w:val="heading 8"/>
    <w:basedOn w:val="a0"/>
    <w:next w:val="a0"/>
    <w:link w:val="80"/>
    <w:qFormat/>
    <w:rsid w:val="00711072"/>
    <w:pPr>
      <w:keepNext/>
      <w:spacing w:after="0" w:line="240" w:lineRule="auto"/>
      <w:ind w:firstLine="704"/>
      <w:outlineLvl w:val="7"/>
    </w:pPr>
    <w:rPr>
      <w:rFonts w:ascii="Times New Roman" w:eastAsia="Times New Roman" w:hAnsi="Times New Roman" w:cs="Times New Roman"/>
      <w:b/>
      <w:bCs/>
      <w:color w:val="FF0000"/>
      <w:sz w:val="25"/>
      <w:szCs w:val="24"/>
      <w:lang w:eastAsia="ru-RU"/>
    </w:rPr>
  </w:style>
  <w:style w:type="paragraph" w:styleId="9">
    <w:name w:val="heading 9"/>
    <w:basedOn w:val="a0"/>
    <w:next w:val="a0"/>
    <w:link w:val="90"/>
    <w:qFormat/>
    <w:rsid w:val="00711072"/>
    <w:pPr>
      <w:keepNext/>
      <w:spacing w:after="0" w:line="240" w:lineRule="auto"/>
      <w:ind w:firstLine="704"/>
      <w:jc w:val="both"/>
      <w:outlineLvl w:val="8"/>
    </w:pPr>
    <w:rPr>
      <w:rFonts w:ascii="Times New Roman" w:eastAsia="Times New Roman" w:hAnsi="Times New Roman" w:cs="Times New Roman"/>
      <w:b/>
      <w:bCs/>
      <w:color w:val="000000"/>
      <w:sz w:val="25"/>
      <w:szCs w:val="25"/>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767C9A"/>
    <w:pPr>
      <w:ind w:left="720"/>
      <w:contextualSpacing/>
    </w:pPr>
  </w:style>
  <w:style w:type="paragraph" w:styleId="a5">
    <w:name w:val="header"/>
    <w:basedOn w:val="a0"/>
    <w:link w:val="a6"/>
    <w:uiPriority w:val="99"/>
    <w:unhideWhenUsed/>
    <w:rsid w:val="002C483B"/>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2C483B"/>
  </w:style>
  <w:style w:type="paragraph" w:styleId="a7">
    <w:name w:val="footer"/>
    <w:basedOn w:val="a0"/>
    <w:link w:val="a8"/>
    <w:unhideWhenUsed/>
    <w:rsid w:val="002C483B"/>
    <w:pPr>
      <w:tabs>
        <w:tab w:val="center" w:pos="4677"/>
        <w:tab w:val="right" w:pos="9355"/>
      </w:tabs>
      <w:spacing w:after="0" w:line="240" w:lineRule="auto"/>
    </w:pPr>
  </w:style>
  <w:style w:type="character" w:customStyle="1" w:styleId="a8">
    <w:name w:val="Нижний колонтитул Знак"/>
    <w:basedOn w:val="a1"/>
    <w:link w:val="a7"/>
    <w:rsid w:val="002C483B"/>
  </w:style>
  <w:style w:type="table" w:styleId="a9">
    <w:name w:val="Table Grid"/>
    <w:basedOn w:val="a2"/>
    <w:uiPriority w:val="59"/>
    <w:rsid w:val="000D7C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7C8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Balloon Text"/>
    <w:basedOn w:val="a0"/>
    <w:link w:val="ab"/>
    <w:unhideWhenUsed/>
    <w:rsid w:val="0086224D"/>
    <w:pPr>
      <w:spacing w:after="0" w:line="240" w:lineRule="auto"/>
    </w:pPr>
    <w:rPr>
      <w:rFonts w:ascii="Tahoma" w:hAnsi="Tahoma" w:cs="Tahoma"/>
      <w:sz w:val="16"/>
      <w:szCs w:val="16"/>
    </w:rPr>
  </w:style>
  <w:style w:type="character" w:customStyle="1" w:styleId="ab">
    <w:name w:val="Текст выноски Знак"/>
    <w:basedOn w:val="a1"/>
    <w:link w:val="aa"/>
    <w:rsid w:val="0086224D"/>
    <w:rPr>
      <w:rFonts w:ascii="Tahoma" w:hAnsi="Tahoma" w:cs="Tahoma"/>
      <w:sz w:val="16"/>
      <w:szCs w:val="16"/>
    </w:rPr>
  </w:style>
  <w:style w:type="table" w:customStyle="1" w:styleId="11">
    <w:name w:val="Сетка таблицы1"/>
    <w:basedOn w:val="a2"/>
    <w:next w:val="a9"/>
    <w:uiPriority w:val="59"/>
    <w:rsid w:val="00051422"/>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2"/>
    <w:next w:val="a9"/>
    <w:uiPriority w:val="39"/>
    <w:rsid w:val="001F4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rsid w:val="00BF3EAB"/>
    <w:rPr>
      <w:rFonts w:asciiTheme="majorHAnsi" w:eastAsiaTheme="majorEastAsia" w:hAnsiTheme="majorHAnsi" w:cstheme="majorBidi"/>
      <w:color w:val="2E74B5" w:themeColor="accent1" w:themeShade="BF"/>
      <w:sz w:val="32"/>
      <w:szCs w:val="32"/>
    </w:rPr>
  </w:style>
  <w:style w:type="paragraph" w:styleId="ac">
    <w:name w:val="TOC Heading"/>
    <w:basedOn w:val="1"/>
    <w:next w:val="a0"/>
    <w:uiPriority w:val="39"/>
    <w:unhideWhenUsed/>
    <w:qFormat/>
    <w:rsid w:val="005823C3"/>
    <w:pPr>
      <w:outlineLvl w:val="9"/>
    </w:pPr>
    <w:rPr>
      <w:lang w:eastAsia="ru-RU"/>
    </w:rPr>
  </w:style>
  <w:style w:type="paragraph" w:styleId="12">
    <w:name w:val="toc 1"/>
    <w:basedOn w:val="a0"/>
    <w:next w:val="a0"/>
    <w:autoRedefine/>
    <w:uiPriority w:val="39"/>
    <w:unhideWhenUsed/>
    <w:qFormat/>
    <w:rsid w:val="00457CF6"/>
    <w:pPr>
      <w:tabs>
        <w:tab w:val="right" w:leader="dot" w:pos="9345"/>
      </w:tabs>
      <w:spacing w:after="100"/>
      <w:ind w:left="-567"/>
      <w:jc w:val="both"/>
    </w:pPr>
  </w:style>
  <w:style w:type="character" w:styleId="ad">
    <w:name w:val="Hyperlink"/>
    <w:basedOn w:val="a1"/>
    <w:uiPriority w:val="99"/>
    <w:unhideWhenUsed/>
    <w:rsid w:val="005823C3"/>
    <w:rPr>
      <w:color w:val="0563C1" w:themeColor="hyperlink"/>
      <w:u w:val="single"/>
    </w:rPr>
  </w:style>
  <w:style w:type="table" w:customStyle="1" w:styleId="41">
    <w:name w:val="Сетка таблицы4"/>
    <w:basedOn w:val="a2"/>
    <w:next w:val="a9"/>
    <w:uiPriority w:val="59"/>
    <w:rsid w:val="00FC150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2"/>
    <w:next w:val="a9"/>
    <w:uiPriority w:val="59"/>
    <w:rsid w:val="00C921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0"/>
    <w:link w:val="23"/>
    <w:rsid w:val="00A52996"/>
    <w:pPr>
      <w:spacing w:after="0" w:line="240" w:lineRule="auto"/>
      <w:ind w:left="360"/>
    </w:pPr>
    <w:rPr>
      <w:rFonts w:ascii="Times New Roman" w:eastAsia="Times New Roman" w:hAnsi="Times New Roman" w:cs="Times New Roman"/>
      <w:b/>
      <w:bCs/>
      <w:color w:val="000000"/>
      <w:sz w:val="24"/>
      <w:szCs w:val="24"/>
      <w:lang w:eastAsia="ru-RU"/>
    </w:rPr>
  </w:style>
  <w:style w:type="character" w:customStyle="1" w:styleId="23">
    <w:name w:val="Основной текст с отступом 2 Знак"/>
    <w:basedOn w:val="a1"/>
    <w:link w:val="22"/>
    <w:rsid w:val="00A52996"/>
    <w:rPr>
      <w:rFonts w:ascii="Times New Roman" w:eastAsia="Times New Roman" w:hAnsi="Times New Roman" w:cs="Times New Roman"/>
      <w:b/>
      <w:bCs/>
      <w:color w:val="000000"/>
      <w:sz w:val="24"/>
      <w:szCs w:val="24"/>
      <w:lang w:eastAsia="ru-RU"/>
    </w:rPr>
  </w:style>
  <w:style w:type="paragraph" w:styleId="32">
    <w:name w:val="Body Text Indent 3"/>
    <w:basedOn w:val="a0"/>
    <w:link w:val="33"/>
    <w:rsid w:val="00A52996"/>
    <w:pPr>
      <w:spacing w:after="0" w:line="240" w:lineRule="auto"/>
      <w:ind w:firstLine="705"/>
      <w:jc w:val="both"/>
    </w:pPr>
    <w:rPr>
      <w:rFonts w:ascii="Times New Roman" w:eastAsia="Times New Roman" w:hAnsi="Times New Roman" w:cs="Times New Roman"/>
      <w:color w:val="FF0000"/>
      <w:sz w:val="25"/>
      <w:szCs w:val="25"/>
      <w:lang w:eastAsia="ru-RU"/>
    </w:rPr>
  </w:style>
  <w:style w:type="character" w:customStyle="1" w:styleId="33">
    <w:name w:val="Основной текст с отступом 3 Знак"/>
    <w:basedOn w:val="a1"/>
    <w:link w:val="32"/>
    <w:rsid w:val="00A52996"/>
    <w:rPr>
      <w:rFonts w:ascii="Times New Roman" w:eastAsia="Times New Roman" w:hAnsi="Times New Roman" w:cs="Times New Roman"/>
      <w:color w:val="FF0000"/>
      <w:sz w:val="25"/>
      <w:szCs w:val="25"/>
      <w:lang w:eastAsia="ru-RU"/>
    </w:rPr>
  </w:style>
  <w:style w:type="paragraph" w:customStyle="1" w:styleId="formattext">
    <w:name w:val="formattext"/>
    <w:basedOn w:val="a0"/>
    <w:rsid w:val="00A529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 Spacing"/>
    <w:link w:val="af"/>
    <w:qFormat/>
    <w:rsid w:val="00DE44FE"/>
    <w:pPr>
      <w:spacing w:after="0" w:line="240" w:lineRule="auto"/>
    </w:pPr>
  </w:style>
  <w:style w:type="table" w:customStyle="1" w:styleId="51">
    <w:name w:val="Сетка таблицы5"/>
    <w:basedOn w:val="a2"/>
    <w:next w:val="a9"/>
    <w:uiPriority w:val="59"/>
    <w:rsid w:val="00D53C1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9"/>
    <w:uiPriority w:val="39"/>
    <w:rsid w:val="00D53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9"/>
    <w:uiPriority w:val="39"/>
    <w:rsid w:val="00D53C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9"/>
    <w:uiPriority w:val="59"/>
    <w:rsid w:val="00FC7D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1"/>
    <w:link w:val="3"/>
    <w:rsid w:val="00711072"/>
    <w:rPr>
      <w:rFonts w:asciiTheme="majorHAnsi" w:eastAsiaTheme="majorEastAsia" w:hAnsiTheme="majorHAnsi" w:cstheme="majorBidi"/>
      <w:b/>
      <w:bCs/>
      <w:color w:val="5B9BD5" w:themeColor="accent1"/>
    </w:rPr>
  </w:style>
  <w:style w:type="character" w:customStyle="1" w:styleId="20">
    <w:name w:val="Заголовок 2 Знак"/>
    <w:basedOn w:val="a1"/>
    <w:link w:val="2"/>
    <w:rsid w:val="00711072"/>
    <w:rPr>
      <w:rFonts w:ascii="Times New Roman" w:eastAsia="Times New Roman" w:hAnsi="Times New Roman" w:cs="Times New Roman"/>
      <w:sz w:val="28"/>
      <w:szCs w:val="24"/>
      <w:lang w:eastAsia="ru-RU"/>
    </w:rPr>
  </w:style>
  <w:style w:type="character" w:customStyle="1" w:styleId="40">
    <w:name w:val="Заголовок 4 Знак"/>
    <w:basedOn w:val="a1"/>
    <w:link w:val="4"/>
    <w:rsid w:val="00711072"/>
    <w:rPr>
      <w:rFonts w:ascii="Times New Roman" w:eastAsia="Times New Roman" w:hAnsi="Times New Roman" w:cs="Times New Roman"/>
      <w:b/>
      <w:bCs/>
      <w:color w:val="FF0000"/>
      <w:sz w:val="24"/>
      <w:szCs w:val="24"/>
      <w:lang w:eastAsia="ru-RU"/>
    </w:rPr>
  </w:style>
  <w:style w:type="character" w:customStyle="1" w:styleId="50">
    <w:name w:val="Заголовок 5 Знак"/>
    <w:basedOn w:val="a1"/>
    <w:link w:val="5"/>
    <w:rsid w:val="00711072"/>
    <w:rPr>
      <w:rFonts w:ascii="Times New Roman" w:eastAsia="Times New Roman" w:hAnsi="Times New Roman" w:cs="Times New Roman"/>
      <w:b/>
      <w:bCs/>
      <w:color w:val="000000"/>
      <w:sz w:val="24"/>
      <w:szCs w:val="24"/>
      <w:lang w:eastAsia="ru-RU"/>
    </w:rPr>
  </w:style>
  <w:style w:type="character" w:customStyle="1" w:styleId="60">
    <w:name w:val="Заголовок 6 Знак"/>
    <w:basedOn w:val="a1"/>
    <w:link w:val="6"/>
    <w:rsid w:val="00711072"/>
    <w:rPr>
      <w:rFonts w:ascii="Times New Roman" w:eastAsia="Times New Roman" w:hAnsi="Times New Roman" w:cs="Times New Roman"/>
      <w:b/>
      <w:bCs/>
      <w:color w:val="000000"/>
      <w:sz w:val="25"/>
      <w:szCs w:val="25"/>
      <w:lang w:eastAsia="ru-RU"/>
    </w:rPr>
  </w:style>
  <w:style w:type="character" w:customStyle="1" w:styleId="70">
    <w:name w:val="Заголовок 7 Знак"/>
    <w:basedOn w:val="a1"/>
    <w:link w:val="7"/>
    <w:rsid w:val="00711072"/>
    <w:rPr>
      <w:rFonts w:ascii="Times New Roman" w:eastAsia="Times New Roman" w:hAnsi="Times New Roman" w:cs="Times New Roman"/>
      <w:b/>
      <w:bCs/>
      <w:sz w:val="25"/>
      <w:szCs w:val="25"/>
      <w:lang w:eastAsia="ru-RU"/>
    </w:rPr>
  </w:style>
  <w:style w:type="character" w:customStyle="1" w:styleId="80">
    <w:name w:val="Заголовок 8 Знак"/>
    <w:basedOn w:val="a1"/>
    <w:link w:val="8"/>
    <w:rsid w:val="00711072"/>
    <w:rPr>
      <w:rFonts w:ascii="Times New Roman" w:eastAsia="Times New Roman" w:hAnsi="Times New Roman" w:cs="Times New Roman"/>
      <w:b/>
      <w:bCs/>
      <w:color w:val="FF0000"/>
      <w:sz w:val="25"/>
      <w:szCs w:val="24"/>
      <w:lang w:eastAsia="ru-RU"/>
    </w:rPr>
  </w:style>
  <w:style w:type="character" w:customStyle="1" w:styleId="90">
    <w:name w:val="Заголовок 9 Знак"/>
    <w:basedOn w:val="a1"/>
    <w:link w:val="9"/>
    <w:rsid w:val="00711072"/>
    <w:rPr>
      <w:rFonts w:ascii="Times New Roman" w:eastAsia="Times New Roman" w:hAnsi="Times New Roman" w:cs="Times New Roman"/>
      <w:b/>
      <w:bCs/>
      <w:color w:val="000000"/>
      <w:sz w:val="25"/>
      <w:szCs w:val="25"/>
      <w:lang w:eastAsia="ru-RU"/>
    </w:rPr>
  </w:style>
  <w:style w:type="numbering" w:customStyle="1" w:styleId="13">
    <w:name w:val="Нет списка1"/>
    <w:next w:val="a3"/>
    <w:uiPriority w:val="99"/>
    <w:semiHidden/>
    <w:unhideWhenUsed/>
    <w:rsid w:val="00711072"/>
  </w:style>
  <w:style w:type="paragraph" w:styleId="24">
    <w:name w:val="List Bullet 2"/>
    <w:basedOn w:val="a0"/>
    <w:autoRedefine/>
    <w:rsid w:val="00711072"/>
    <w:pPr>
      <w:tabs>
        <w:tab w:val="num" w:pos="1080"/>
      </w:tabs>
      <w:spacing w:after="0" w:line="360" w:lineRule="auto"/>
      <w:ind w:left="1080" w:hanging="360"/>
    </w:pPr>
    <w:rPr>
      <w:rFonts w:ascii="Arial" w:eastAsia="Times New Roman" w:hAnsi="Arial" w:cs="Times New Roman"/>
      <w:sz w:val="24"/>
      <w:szCs w:val="20"/>
      <w:lang w:eastAsia="ru-RU"/>
    </w:rPr>
  </w:style>
  <w:style w:type="paragraph" w:styleId="af0">
    <w:name w:val="caption"/>
    <w:basedOn w:val="a0"/>
    <w:next w:val="a0"/>
    <w:qFormat/>
    <w:rsid w:val="00711072"/>
    <w:pPr>
      <w:spacing w:after="0" w:line="240" w:lineRule="auto"/>
      <w:ind w:firstLine="708"/>
      <w:jc w:val="center"/>
    </w:pPr>
    <w:rPr>
      <w:rFonts w:ascii="Times New Roman" w:eastAsia="Times New Roman" w:hAnsi="Times New Roman" w:cs="Times New Roman"/>
      <w:b/>
      <w:bCs/>
      <w:sz w:val="28"/>
      <w:szCs w:val="28"/>
      <w:lang w:eastAsia="ru-RU"/>
    </w:rPr>
  </w:style>
  <w:style w:type="paragraph" w:styleId="af1">
    <w:name w:val="Body Text Indent"/>
    <w:basedOn w:val="a0"/>
    <w:link w:val="af2"/>
    <w:rsid w:val="00711072"/>
    <w:pPr>
      <w:spacing w:after="0" w:line="240" w:lineRule="auto"/>
      <w:ind w:left="6300"/>
    </w:pPr>
    <w:rPr>
      <w:rFonts w:ascii="Times New Roman" w:eastAsia="Times New Roman" w:hAnsi="Times New Roman" w:cs="Times New Roman"/>
      <w:b/>
      <w:bCs/>
      <w:sz w:val="24"/>
      <w:szCs w:val="24"/>
      <w:lang w:eastAsia="ru-RU"/>
    </w:rPr>
  </w:style>
  <w:style w:type="character" w:customStyle="1" w:styleId="af2">
    <w:name w:val="Основной текст с отступом Знак"/>
    <w:basedOn w:val="a1"/>
    <w:link w:val="af1"/>
    <w:rsid w:val="00711072"/>
    <w:rPr>
      <w:rFonts w:ascii="Times New Roman" w:eastAsia="Times New Roman" w:hAnsi="Times New Roman" w:cs="Times New Roman"/>
      <w:b/>
      <w:bCs/>
      <w:sz w:val="24"/>
      <w:szCs w:val="24"/>
      <w:lang w:eastAsia="ru-RU"/>
    </w:rPr>
  </w:style>
  <w:style w:type="paragraph" w:styleId="af3">
    <w:name w:val="Body Text"/>
    <w:basedOn w:val="a0"/>
    <w:link w:val="af4"/>
    <w:rsid w:val="00711072"/>
    <w:pPr>
      <w:tabs>
        <w:tab w:val="left" w:pos="720"/>
      </w:tabs>
      <w:spacing w:after="0" w:line="240" w:lineRule="auto"/>
    </w:pPr>
    <w:rPr>
      <w:rFonts w:ascii="Times New Roman" w:eastAsia="Times New Roman" w:hAnsi="Times New Roman" w:cs="Times New Roman"/>
      <w:color w:val="000000"/>
      <w:sz w:val="25"/>
      <w:szCs w:val="25"/>
      <w:lang w:eastAsia="ru-RU"/>
    </w:rPr>
  </w:style>
  <w:style w:type="character" w:customStyle="1" w:styleId="af4">
    <w:name w:val="Основной текст Знак"/>
    <w:basedOn w:val="a1"/>
    <w:link w:val="af3"/>
    <w:rsid w:val="00711072"/>
    <w:rPr>
      <w:rFonts w:ascii="Times New Roman" w:eastAsia="Times New Roman" w:hAnsi="Times New Roman" w:cs="Times New Roman"/>
      <w:color w:val="000000"/>
      <w:sz w:val="25"/>
      <w:szCs w:val="25"/>
      <w:lang w:eastAsia="ru-RU"/>
    </w:rPr>
  </w:style>
  <w:style w:type="paragraph" w:styleId="34">
    <w:name w:val="Body Text 3"/>
    <w:basedOn w:val="a0"/>
    <w:link w:val="35"/>
    <w:rsid w:val="00711072"/>
    <w:pPr>
      <w:spacing w:after="0" w:line="240" w:lineRule="auto"/>
      <w:jc w:val="both"/>
    </w:pPr>
    <w:rPr>
      <w:rFonts w:ascii="Times New Roman" w:eastAsia="Times New Roman" w:hAnsi="Times New Roman" w:cs="Times New Roman"/>
      <w:color w:val="FF0000"/>
      <w:sz w:val="25"/>
      <w:szCs w:val="25"/>
      <w:lang w:eastAsia="ru-RU"/>
    </w:rPr>
  </w:style>
  <w:style w:type="character" w:customStyle="1" w:styleId="35">
    <w:name w:val="Основной текст 3 Знак"/>
    <w:basedOn w:val="a1"/>
    <w:link w:val="34"/>
    <w:rsid w:val="00711072"/>
    <w:rPr>
      <w:rFonts w:ascii="Times New Roman" w:eastAsia="Times New Roman" w:hAnsi="Times New Roman" w:cs="Times New Roman"/>
      <w:color w:val="FF0000"/>
      <w:sz w:val="25"/>
      <w:szCs w:val="25"/>
      <w:lang w:eastAsia="ru-RU"/>
    </w:rPr>
  </w:style>
  <w:style w:type="paragraph" w:styleId="25">
    <w:name w:val="Body Text 2"/>
    <w:basedOn w:val="a0"/>
    <w:link w:val="26"/>
    <w:rsid w:val="00711072"/>
    <w:pPr>
      <w:spacing w:after="0" w:line="240" w:lineRule="auto"/>
      <w:jc w:val="both"/>
    </w:pPr>
    <w:rPr>
      <w:rFonts w:ascii="Times New Roman" w:eastAsia="Times New Roman" w:hAnsi="Times New Roman" w:cs="Times New Roman"/>
      <w:sz w:val="25"/>
      <w:szCs w:val="25"/>
      <w:lang w:eastAsia="ru-RU"/>
    </w:rPr>
  </w:style>
  <w:style w:type="character" w:customStyle="1" w:styleId="26">
    <w:name w:val="Основной текст 2 Знак"/>
    <w:basedOn w:val="a1"/>
    <w:link w:val="25"/>
    <w:rsid w:val="00711072"/>
    <w:rPr>
      <w:rFonts w:ascii="Times New Roman" w:eastAsia="Times New Roman" w:hAnsi="Times New Roman" w:cs="Times New Roman"/>
      <w:sz w:val="25"/>
      <w:szCs w:val="25"/>
      <w:lang w:eastAsia="ru-RU"/>
    </w:rPr>
  </w:style>
  <w:style w:type="paragraph" w:customStyle="1" w:styleId="14">
    <w:name w:val="Текст1"/>
    <w:basedOn w:val="a0"/>
    <w:rsid w:val="00711072"/>
    <w:pPr>
      <w:spacing w:after="0" w:line="240" w:lineRule="auto"/>
    </w:pPr>
    <w:rPr>
      <w:rFonts w:ascii="Times New Roman" w:eastAsia="Times New Roman" w:hAnsi="Times New Roman" w:cs="Times New Roman"/>
      <w:kern w:val="22"/>
      <w:sz w:val="26"/>
      <w:szCs w:val="20"/>
      <w:lang w:eastAsia="ru-RU"/>
    </w:rPr>
  </w:style>
  <w:style w:type="paragraph" w:styleId="af5">
    <w:name w:val="Plain Text"/>
    <w:basedOn w:val="a0"/>
    <w:link w:val="af6"/>
    <w:rsid w:val="00711072"/>
    <w:pPr>
      <w:spacing w:after="0" w:line="240" w:lineRule="auto"/>
    </w:pPr>
    <w:rPr>
      <w:rFonts w:ascii="Courier New" w:eastAsia="Times New Roman" w:hAnsi="Courier New" w:cs="Times New Roman"/>
      <w:sz w:val="20"/>
      <w:szCs w:val="20"/>
      <w:lang w:eastAsia="ru-RU"/>
    </w:rPr>
  </w:style>
  <w:style w:type="character" w:customStyle="1" w:styleId="af6">
    <w:name w:val="Текст Знак"/>
    <w:basedOn w:val="a1"/>
    <w:link w:val="af5"/>
    <w:rsid w:val="00711072"/>
    <w:rPr>
      <w:rFonts w:ascii="Courier New" w:eastAsia="Times New Roman" w:hAnsi="Courier New" w:cs="Times New Roman"/>
      <w:sz w:val="20"/>
      <w:szCs w:val="20"/>
      <w:lang w:eastAsia="ru-RU"/>
    </w:rPr>
  </w:style>
  <w:style w:type="character" w:styleId="af7">
    <w:name w:val="page number"/>
    <w:basedOn w:val="a1"/>
    <w:rsid w:val="00711072"/>
  </w:style>
  <w:style w:type="table" w:customStyle="1" w:styleId="71">
    <w:name w:val="Сетка таблицы7"/>
    <w:basedOn w:val="a2"/>
    <w:next w:val="a9"/>
    <w:uiPriority w:val="39"/>
    <w:rsid w:val="007110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aliases w:val="Обычный (Web)1,Знак Знак3,Обычный (веб) Знак Знак,Обычный (веб) Знак Знак Знак,Обычный (веб) Знак"/>
    <w:basedOn w:val="a0"/>
    <w:uiPriority w:val="99"/>
    <w:unhideWhenUsed/>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qFormat/>
    <w:rsid w:val="00711072"/>
    <w:rPr>
      <w:b/>
      <w:bCs/>
    </w:rPr>
  </w:style>
  <w:style w:type="paragraph" w:customStyle="1" w:styleId="rvps1">
    <w:name w:val="rvps1"/>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7">
    <w:name w:val="rvts17"/>
    <w:basedOn w:val="a1"/>
    <w:rsid w:val="00711072"/>
  </w:style>
  <w:style w:type="paragraph" w:customStyle="1" w:styleId="rvps2">
    <w:name w:val="rvps2"/>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
    <w:name w:val="rvps5"/>
    <w:basedOn w:val="a0"/>
    <w:rsid w:val="007110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8">
    <w:name w:val="СТБ_Титул_НаименованиеРус18"/>
    <w:rsid w:val="00711072"/>
    <w:pPr>
      <w:widowControl w:val="0"/>
      <w:suppressAutoHyphens/>
      <w:spacing w:before="80" w:after="80" w:line="240" w:lineRule="auto"/>
    </w:pPr>
    <w:rPr>
      <w:rFonts w:ascii="Arial" w:eastAsia="Calibri" w:hAnsi="Arial" w:cs="Arial"/>
      <w:b/>
      <w:sz w:val="36"/>
      <w:szCs w:val="36"/>
    </w:rPr>
  </w:style>
  <w:style w:type="paragraph" w:customStyle="1" w:styleId="140">
    <w:name w:val="СТБ_Титул_НаименованиеРус14"/>
    <w:rsid w:val="00711072"/>
    <w:pPr>
      <w:widowControl w:val="0"/>
      <w:suppressAutoHyphens/>
      <w:spacing w:before="80" w:after="80" w:line="240" w:lineRule="auto"/>
      <w:ind w:right="3401"/>
    </w:pPr>
    <w:rPr>
      <w:rFonts w:ascii="Arial" w:eastAsia="Calibri" w:hAnsi="Arial" w:cs="Arial"/>
      <w:b/>
      <w:sz w:val="28"/>
      <w:szCs w:val="28"/>
    </w:rPr>
  </w:style>
  <w:style w:type="paragraph" w:customStyle="1" w:styleId="afa">
    <w:name w:val="ГОСТ_Основной"/>
    <w:aliases w:val="ОСН"/>
    <w:qFormat/>
    <w:rsid w:val="00711072"/>
    <w:pPr>
      <w:spacing w:after="0" w:line="240" w:lineRule="auto"/>
      <w:ind w:firstLine="397"/>
      <w:jc w:val="both"/>
    </w:pPr>
    <w:rPr>
      <w:rFonts w:ascii="Arial" w:eastAsia="Calibri" w:hAnsi="Arial" w:cs="Arial"/>
      <w:sz w:val="20"/>
      <w:szCs w:val="20"/>
    </w:rPr>
  </w:style>
  <w:style w:type="numbering" w:customStyle="1" w:styleId="a">
    <w:name w:val="ГОСТ_Перечисление_БукваЛат"/>
    <w:aliases w:val="ПРЧ_ЛАТ,СТБ_Перечисление_БукваЛат"/>
    <w:basedOn w:val="a3"/>
    <w:uiPriority w:val="99"/>
    <w:rsid w:val="00711072"/>
    <w:pPr>
      <w:numPr>
        <w:numId w:val="2"/>
      </w:numPr>
    </w:pPr>
  </w:style>
  <w:style w:type="character" w:customStyle="1" w:styleId="15">
    <w:name w:val="ГОСТ_Ужатый_1"/>
    <w:aliases w:val="Уж1"/>
    <w:uiPriority w:val="1"/>
    <w:rsid w:val="00711072"/>
    <w:rPr>
      <w:spacing w:val="-2"/>
    </w:rPr>
  </w:style>
  <w:style w:type="paragraph" w:customStyle="1" w:styleId="36">
    <w:name w:val="ГОСТ_ОсЧасть_3_Пункт_Текст"/>
    <w:aliases w:val="ОЧ_3Т"/>
    <w:basedOn w:val="a0"/>
    <w:rsid w:val="00711072"/>
    <w:pPr>
      <w:tabs>
        <w:tab w:val="num" w:pos="643"/>
      </w:tabs>
      <w:spacing w:after="0" w:line="240" w:lineRule="auto"/>
      <w:ind w:left="643" w:firstLine="397"/>
      <w:jc w:val="both"/>
    </w:pPr>
    <w:rPr>
      <w:rFonts w:ascii="Arial" w:eastAsia="Calibri" w:hAnsi="Arial" w:cs="Arial"/>
      <w:sz w:val="20"/>
      <w:szCs w:val="20"/>
    </w:rPr>
  </w:style>
  <w:style w:type="character" w:customStyle="1" w:styleId="410">
    <w:name w:val="Основной текст (4)10"/>
    <w:rsid w:val="00711072"/>
    <w:rPr>
      <w:rFonts w:ascii="Palatino Linotype" w:hAnsi="Palatino Linotype"/>
      <w:sz w:val="24"/>
      <w:szCs w:val="24"/>
      <w:lang w:bidi="ar-SA"/>
    </w:rPr>
  </w:style>
  <w:style w:type="character" w:customStyle="1" w:styleId="37">
    <w:name w:val="Основной текст (3)7"/>
    <w:rsid w:val="00711072"/>
    <w:rPr>
      <w:rFonts w:ascii="Palatino Linotype" w:hAnsi="Palatino Linotype"/>
      <w:sz w:val="24"/>
      <w:szCs w:val="24"/>
      <w:lang w:bidi="ar-SA"/>
    </w:rPr>
  </w:style>
  <w:style w:type="paragraph" w:customStyle="1" w:styleId="27">
    <w:name w:val="Стиль2"/>
    <w:basedOn w:val="a0"/>
    <w:next w:val="a0"/>
    <w:rsid w:val="00711072"/>
    <w:pPr>
      <w:spacing w:after="0" w:line="240" w:lineRule="auto"/>
      <w:ind w:right="20"/>
    </w:pPr>
    <w:rPr>
      <w:rFonts w:ascii="Times New Roman" w:eastAsia="Times New Roman" w:hAnsi="Times New Roman" w:cs="Times New Roman"/>
      <w:color w:val="000000"/>
      <w:sz w:val="28"/>
      <w:szCs w:val="24"/>
      <w:lang w:eastAsia="ru-RU"/>
    </w:rPr>
  </w:style>
  <w:style w:type="character" w:customStyle="1" w:styleId="315">
    <w:name w:val="Основной текст (3)15"/>
    <w:rsid w:val="00711072"/>
    <w:rPr>
      <w:rFonts w:ascii="Palatino Linotype" w:hAnsi="Palatino Linotype"/>
      <w:sz w:val="24"/>
      <w:szCs w:val="24"/>
      <w:lang w:bidi="ar-SA"/>
    </w:rPr>
  </w:style>
  <w:style w:type="table" w:customStyle="1" w:styleId="110">
    <w:name w:val="Сетка таблицы11"/>
    <w:basedOn w:val="a2"/>
    <w:next w:val="a9"/>
    <w:uiPriority w:val="39"/>
    <w:rsid w:val="00711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basedOn w:val="a1"/>
    <w:link w:val="ae"/>
    <w:uiPriority w:val="1"/>
    <w:rsid w:val="00711072"/>
  </w:style>
  <w:style w:type="paragraph" w:styleId="28">
    <w:name w:val="toc 2"/>
    <w:basedOn w:val="a0"/>
    <w:next w:val="a0"/>
    <w:autoRedefine/>
    <w:uiPriority w:val="39"/>
    <w:unhideWhenUsed/>
    <w:qFormat/>
    <w:rsid w:val="00711072"/>
    <w:pPr>
      <w:spacing w:after="100" w:line="276" w:lineRule="auto"/>
      <w:ind w:left="220"/>
    </w:pPr>
    <w:rPr>
      <w:rFonts w:ascii="Calibri" w:eastAsia="SimSun" w:hAnsi="Calibri" w:cs="Times New Roman"/>
      <w:lang w:eastAsia="zh-CN"/>
    </w:rPr>
  </w:style>
  <w:style w:type="paragraph" w:styleId="38">
    <w:name w:val="toc 3"/>
    <w:basedOn w:val="a0"/>
    <w:next w:val="a0"/>
    <w:autoRedefine/>
    <w:uiPriority w:val="39"/>
    <w:unhideWhenUsed/>
    <w:qFormat/>
    <w:rsid w:val="00711072"/>
    <w:pPr>
      <w:spacing w:after="100" w:line="276" w:lineRule="auto"/>
      <w:ind w:left="440"/>
    </w:pPr>
    <w:rPr>
      <w:rFonts w:ascii="Calibri" w:eastAsia="SimSun" w:hAnsi="Calibri" w:cs="Times New Roman"/>
      <w:lang w:eastAsia="zh-CN"/>
    </w:rPr>
  </w:style>
  <w:style w:type="numbering" w:customStyle="1" w:styleId="29">
    <w:name w:val="Нет списка2"/>
    <w:next w:val="a3"/>
    <w:semiHidden/>
    <w:unhideWhenUsed/>
    <w:rsid w:val="009B1967"/>
  </w:style>
  <w:style w:type="paragraph" w:customStyle="1" w:styleId="2a">
    <w:name w:val="Текст2"/>
    <w:basedOn w:val="a0"/>
    <w:rsid w:val="009B1967"/>
    <w:pPr>
      <w:spacing w:after="0" w:line="240" w:lineRule="auto"/>
    </w:pPr>
    <w:rPr>
      <w:rFonts w:ascii="Times New Roman" w:eastAsia="Times New Roman" w:hAnsi="Times New Roman" w:cs="Times New Roman"/>
      <w:kern w:val="22"/>
      <w:sz w:val="26"/>
      <w:szCs w:val="20"/>
      <w:lang w:eastAsia="ru-RU"/>
    </w:rPr>
  </w:style>
  <w:style w:type="table" w:customStyle="1" w:styleId="81">
    <w:name w:val="Сетка таблицы8"/>
    <w:basedOn w:val="a2"/>
    <w:next w:val="a9"/>
    <w:rsid w:val="009B19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uiPriority w:val="20"/>
    <w:qFormat/>
    <w:rsid w:val="009B1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5987054">
      <w:bodyDiv w:val="1"/>
      <w:marLeft w:val="0"/>
      <w:marRight w:val="0"/>
      <w:marTop w:val="0"/>
      <w:marBottom w:val="0"/>
      <w:divBdr>
        <w:top w:val="none" w:sz="0" w:space="0" w:color="auto"/>
        <w:left w:val="none" w:sz="0" w:space="0" w:color="auto"/>
        <w:bottom w:val="none" w:sz="0" w:space="0" w:color="auto"/>
        <w:right w:val="none" w:sz="0" w:space="0" w:color="auto"/>
      </w:divBdr>
      <w:divsChild>
        <w:div w:id="1581065125">
          <w:marLeft w:val="0"/>
          <w:marRight w:val="0"/>
          <w:marTop w:val="0"/>
          <w:marBottom w:val="0"/>
          <w:divBdr>
            <w:top w:val="none" w:sz="0" w:space="0" w:color="auto"/>
            <w:left w:val="none" w:sz="0" w:space="0" w:color="auto"/>
            <w:bottom w:val="none" w:sz="0" w:space="0" w:color="auto"/>
            <w:right w:val="none" w:sz="0" w:space="0" w:color="auto"/>
          </w:divBdr>
          <w:divsChild>
            <w:div w:id="122115330">
              <w:marLeft w:val="0"/>
              <w:marRight w:val="-15"/>
              <w:marTop w:val="0"/>
              <w:marBottom w:val="0"/>
              <w:divBdr>
                <w:top w:val="none" w:sz="0" w:space="0" w:color="auto"/>
                <w:left w:val="none" w:sz="0" w:space="0" w:color="auto"/>
                <w:bottom w:val="none" w:sz="0" w:space="0" w:color="auto"/>
                <w:right w:val="none" w:sz="0" w:space="0" w:color="auto"/>
              </w:divBdr>
              <w:divsChild>
                <w:div w:id="1014768429">
                  <w:marLeft w:val="0"/>
                  <w:marRight w:val="0"/>
                  <w:marTop w:val="0"/>
                  <w:marBottom w:val="0"/>
                  <w:divBdr>
                    <w:top w:val="single" w:sz="6" w:space="20" w:color="auto"/>
                    <w:left w:val="single" w:sz="6" w:space="24" w:color="auto"/>
                    <w:bottom w:val="single" w:sz="6" w:space="20" w:color="auto"/>
                    <w:right w:val="single" w:sz="6" w:space="24" w:color="auto"/>
                  </w:divBdr>
                  <w:divsChild>
                    <w:div w:id="474834149">
                      <w:marLeft w:val="0"/>
                      <w:marRight w:val="0"/>
                      <w:marTop w:val="0"/>
                      <w:marBottom w:val="0"/>
                      <w:divBdr>
                        <w:top w:val="none" w:sz="0" w:space="0" w:color="auto"/>
                        <w:left w:val="none" w:sz="0" w:space="0" w:color="auto"/>
                        <w:bottom w:val="none" w:sz="0" w:space="0" w:color="auto"/>
                        <w:right w:val="none" w:sz="0" w:space="0" w:color="auto"/>
                      </w:divBdr>
                      <w:divsChild>
                        <w:div w:id="1770735578">
                          <w:marLeft w:val="0"/>
                          <w:marRight w:val="0"/>
                          <w:marTop w:val="0"/>
                          <w:marBottom w:val="0"/>
                          <w:divBdr>
                            <w:top w:val="none" w:sz="0" w:space="0" w:color="auto"/>
                            <w:left w:val="none" w:sz="0" w:space="0" w:color="auto"/>
                            <w:bottom w:val="none" w:sz="0" w:space="0" w:color="auto"/>
                            <w:right w:val="none" w:sz="0" w:space="0" w:color="auto"/>
                          </w:divBdr>
                          <w:divsChild>
                            <w:div w:id="11569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737034">
          <w:marLeft w:val="0"/>
          <w:marRight w:val="0"/>
          <w:marTop w:val="0"/>
          <w:marBottom w:val="0"/>
          <w:divBdr>
            <w:top w:val="none" w:sz="0" w:space="0" w:color="auto"/>
            <w:left w:val="none" w:sz="0" w:space="0" w:color="auto"/>
            <w:bottom w:val="none" w:sz="0" w:space="0" w:color="auto"/>
            <w:right w:val="none" w:sz="0" w:space="0" w:color="auto"/>
          </w:divBdr>
          <w:divsChild>
            <w:div w:id="424884540">
              <w:marLeft w:val="0"/>
              <w:marRight w:val="-15"/>
              <w:marTop w:val="0"/>
              <w:marBottom w:val="0"/>
              <w:divBdr>
                <w:top w:val="none" w:sz="0" w:space="0" w:color="auto"/>
                <w:left w:val="none" w:sz="0" w:space="0" w:color="auto"/>
                <w:bottom w:val="none" w:sz="0" w:space="0" w:color="auto"/>
                <w:right w:val="none" w:sz="0" w:space="0" w:color="auto"/>
              </w:divBdr>
              <w:divsChild>
                <w:div w:id="139079650">
                  <w:marLeft w:val="0"/>
                  <w:marRight w:val="0"/>
                  <w:marTop w:val="0"/>
                  <w:marBottom w:val="0"/>
                  <w:divBdr>
                    <w:top w:val="single" w:sz="6" w:space="20" w:color="auto"/>
                    <w:left w:val="single" w:sz="6" w:space="24" w:color="auto"/>
                    <w:bottom w:val="single" w:sz="6" w:space="20" w:color="auto"/>
                    <w:right w:val="single" w:sz="6" w:space="24" w:color="auto"/>
                  </w:divBdr>
                  <w:divsChild>
                    <w:div w:id="1442260291">
                      <w:marLeft w:val="0"/>
                      <w:marRight w:val="0"/>
                      <w:marTop w:val="0"/>
                      <w:marBottom w:val="0"/>
                      <w:divBdr>
                        <w:top w:val="none" w:sz="0" w:space="0" w:color="auto"/>
                        <w:left w:val="none" w:sz="0" w:space="0" w:color="auto"/>
                        <w:bottom w:val="none" w:sz="0" w:space="0" w:color="auto"/>
                        <w:right w:val="none" w:sz="0" w:space="0" w:color="auto"/>
                      </w:divBdr>
                      <w:divsChild>
                        <w:div w:id="1374578941">
                          <w:marLeft w:val="0"/>
                          <w:marRight w:val="0"/>
                          <w:marTop w:val="0"/>
                          <w:marBottom w:val="0"/>
                          <w:divBdr>
                            <w:top w:val="none" w:sz="0" w:space="0" w:color="auto"/>
                            <w:left w:val="none" w:sz="0" w:space="0" w:color="auto"/>
                            <w:bottom w:val="none" w:sz="0" w:space="0" w:color="auto"/>
                            <w:right w:val="none" w:sz="0" w:space="0" w:color="auto"/>
                          </w:divBdr>
                          <w:divsChild>
                            <w:div w:id="15884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755019">
      <w:bodyDiv w:val="1"/>
      <w:marLeft w:val="0"/>
      <w:marRight w:val="0"/>
      <w:marTop w:val="0"/>
      <w:marBottom w:val="0"/>
      <w:divBdr>
        <w:top w:val="none" w:sz="0" w:space="0" w:color="auto"/>
        <w:left w:val="none" w:sz="0" w:space="0" w:color="auto"/>
        <w:bottom w:val="none" w:sz="0" w:space="0" w:color="auto"/>
        <w:right w:val="none" w:sz="0" w:space="0" w:color="auto"/>
      </w:divBdr>
      <w:divsChild>
        <w:div w:id="1775588938">
          <w:marLeft w:val="0"/>
          <w:marRight w:val="0"/>
          <w:marTop w:val="0"/>
          <w:marBottom w:val="225"/>
          <w:divBdr>
            <w:top w:val="none" w:sz="0" w:space="0" w:color="auto"/>
            <w:left w:val="none" w:sz="0" w:space="0" w:color="auto"/>
            <w:bottom w:val="single" w:sz="12" w:space="0" w:color="425A6C"/>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57F5E-B9D3-47CB-931A-09619E7F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1529</TotalTime>
  <Pages>17</Pages>
  <Words>4565</Words>
  <Characters>26021</Characters>
  <Application>Microsoft Office Word</Application>
  <DocSecurity>0</DocSecurity>
  <Lines>216</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134</cp:revision>
  <cp:lastPrinted>2024-07-24T13:01:00Z</cp:lastPrinted>
  <dcterms:created xsi:type="dcterms:W3CDTF">2022-02-25T12:39:00Z</dcterms:created>
  <dcterms:modified xsi:type="dcterms:W3CDTF">2024-07-24T13:03:00Z</dcterms:modified>
</cp:coreProperties>
</file>